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BD" w:rsidRDefault="00F73FBD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F73FBD" w:rsidRDefault="00F73FBD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F73FBD" w:rsidRPr="00563AB8" w:rsidRDefault="00F73FBD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F73FBD" w:rsidRDefault="00F73FB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F73FBD" w:rsidRPr="00563AB8" w:rsidRDefault="00F73FB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F73FBD" w:rsidRPr="00563AB8" w:rsidRDefault="00F73FBD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F73FBD" w:rsidRPr="00563AB8" w:rsidRDefault="00F73FBD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F73FBD" w:rsidRPr="00563AB8" w:rsidRDefault="00F73FBD" w:rsidP="001B63CC">
      <w:pPr>
        <w:tabs>
          <w:tab w:val="left" w:pos="7740"/>
        </w:tabs>
        <w:jc w:val="center"/>
      </w:pPr>
    </w:p>
    <w:p w:rsidR="00F73FBD" w:rsidRPr="00563AB8" w:rsidRDefault="00F73FBD" w:rsidP="001B63CC">
      <w:pPr>
        <w:tabs>
          <w:tab w:val="left" w:pos="7740"/>
        </w:tabs>
        <w:jc w:val="center"/>
      </w:pPr>
      <w:r>
        <w:t>от 26.05.2021 г.</w:t>
      </w:r>
      <w:r>
        <w:tab/>
        <w:t xml:space="preserve">             № 149</w:t>
      </w:r>
      <w:bookmarkStart w:id="0" w:name="_GoBack"/>
      <w:bookmarkEnd w:id="0"/>
    </w:p>
    <w:p w:rsidR="00F73FBD" w:rsidRPr="00563AB8" w:rsidRDefault="00F73FBD" w:rsidP="001B63CC">
      <w:r w:rsidRPr="00563AB8">
        <w:t xml:space="preserve">                                                               хутор  Адагум</w:t>
      </w:r>
    </w:p>
    <w:p w:rsidR="00F73FBD" w:rsidRDefault="00F73FBD" w:rsidP="00541006">
      <w:pPr>
        <w:rPr>
          <w:b/>
          <w:sz w:val="28"/>
          <w:szCs w:val="28"/>
          <w:lang w:eastAsia="en-US"/>
        </w:rPr>
      </w:pPr>
    </w:p>
    <w:p w:rsidR="00F73FBD" w:rsidRDefault="00F73FBD" w:rsidP="00111CEF">
      <w:pPr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О признании утратившим силу постановления администрации Адагумского сельского поселения Крымского района от 24 декабря 2019 № 217 «Об утверждении порядка организации сбора отработанных ртутьсодержащих (люминесцентных) ламп на территории Адагумского сельского поселения Крымского района»</w:t>
      </w:r>
    </w:p>
    <w:p w:rsidR="00F73FBD" w:rsidRPr="00D86D12" w:rsidRDefault="00F73FBD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F73FBD" w:rsidRPr="00111CEF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>В соответствии с пунктом 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положениями постановления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порядка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руководствуясь протестом Крымской межрайонной прокуратуры от 20 апреля 2021 года, п о с т а н о в л я ю:</w:t>
      </w:r>
    </w:p>
    <w:p w:rsidR="00F73FBD" w:rsidRPr="00111CEF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1. Постановление администрации Адагумского сельского поселения Крымского района от 24 декабря 2019 № 217 «Об утверждении порядка организации сбора отработанных ртутьсодержащих (люминесцентных) ламп на территории Адагумского сельского поселения Крымского района» признать утратившим силу.  </w:t>
      </w:r>
    </w:p>
    <w:p w:rsidR="00F73FBD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>2.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F73FBD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</w:p>
    <w:p w:rsidR="00F73FBD" w:rsidRPr="00111CEF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</w:p>
    <w:p w:rsidR="00F73FBD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3. Постановление вступает в силу со дня официального обнародования. </w:t>
      </w:r>
    </w:p>
    <w:p w:rsidR="00F73FBD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</w:p>
    <w:p w:rsidR="00F73FBD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</w:p>
    <w:p w:rsidR="00F73FBD" w:rsidRPr="00111CEF" w:rsidRDefault="00F73FBD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7"/>
          <w:lang w:eastAsia="en-US"/>
        </w:rPr>
      </w:pPr>
    </w:p>
    <w:p w:rsidR="00F73FBD" w:rsidRPr="00111CEF" w:rsidRDefault="00F73FBD" w:rsidP="001B63CC">
      <w:pPr>
        <w:widowControl w:val="0"/>
        <w:autoSpaceDE w:val="0"/>
        <w:autoSpaceDN w:val="0"/>
        <w:adjustRightInd w:val="0"/>
        <w:rPr>
          <w:color w:val="000000"/>
          <w:sz w:val="28"/>
          <w:szCs w:val="27"/>
          <w:lang w:eastAsia="en-US"/>
        </w:rPr>
      </w:pPr>
    </w:p>
    <w:p w:rsidR="00F73FBD" w:rsidRPr="00111CEF" w:rsidRDefault="00F73FBD" w:rsidP="00E24206">
      <w:pPr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Глава </w:t>
      </w:r>
    </w:p>
    <w:p w:rsidR="00F73FBD" w:rsidRPr="00111CEF" w:rsidRDefault="00F73FBD" w:rsidP="00E24206">
      <w:pPr>
        <w:jc w:val="both"/>
        <w:rPr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 xml:space="preserve">Адагумского сельского поселения     </w:t>
      </w:r>
    </w:p>
    <w:p w:rsidR="00F73FBD" w:rsidRPr="00111CEF" w:rsidRDefault="00F73FBD" w:rsidP="00E24206">
      <w:pPr>
        <w:jc w:val="both"/>
        <w:rPr>
          <w:b/>
          <w:sz w:val="28"/>
          <w:szCs w:val="27"/>
          <w:lang w:eastAsia="en-US"/>
        </w:rPr>
      </w:pPr>
      <w:r w:rsidRPr="00111CEF">
        <w:rPr>
          <w:sz w:val="28"/>
          <w:szCs w:val="27"/>
          <w:lang w:eastAsia="en-US"/>
        </w:rPr>
        <w:t>Крымского района                                                                        А.В. Грицюта</w:t>
      </w: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Default="00F73FBD" w:rsidP="00E24206">
      <w:pPr>
        <w:jc w:val="both"/>
        <w:rPr>
          <w:sz w:val="26"/>
          <w:szCs w:val="26"/>
        </w:rPr>
      </w:pPr>
    </w:p>
    <w:p w:rsidR="00F73FBD" w:rsidRPr="0083078A" w:rsidRDefault="00F73FBD" w:rsidP="00E24206">
      <w:pPr>
        <w:jc w:val="both"/>
        <w:rPr>
          <w:sz w:val="26"/>
          <w:szCs w:val="26"/>
        </w:rPr>
      </w:pPr>
    </w:p>
    <w:p w:rsidR="00F73FBD" w:rsidRPr="0083078A" w:rsidRDefault="00F73FBD" w:rsidP="00E24206">
      <w:pPr>
        <w:jc w:val="both"/>
        <w:rPr>
          <w:rFonts w:eastAsia="MS Mincho"/>
          <w:sz w:val="26"/>
          <w:szCs w:val="26"/>
        </w:rPr>
      </w:pPr>
      <w:r w:rsidRPr="0083078A">
        <w:rPr>
          <w:sz w:val="26"/>
          <w:szCs w:val="26"/>
        </w:rPr>
        <w:t> </w:t>
      </w:r>
    </w:p>
    <w:p w:rsidR="00F73FBD" w:rsidRPr="00E24206" w:rsidRDefault="00F73FBD" w:rsidP="00E24206">
      <w:pPr>
        <w:jc w:val="both"/>
      </w:pPr>
      <w:r w:rsidRPr="00E24206">
        <w:t>Е.Г. Медведева</w:t>
      </w:r>
    </w:p>
    <w:p w:rsidR="00F73FBD" w:rsidRPr="007B1DE0" w:rsidRDefault="00F73FBD" w:rsidP="00E24206">
      <w:pPr>
        <w:jc w:val="both"/>
      </w:pPr>
      <w:r w:rsidRPr="00E24206">
        <w:t>7-50-59</w:t>
      </w:r>
    </w:p>
    <w:p w:rsidR="00F73FBD" w:rsidRPr="003A23C0" w:rsidRDefault="00F73FBD" w:rsidP="003A23C0">
      <w:pPr>
        <w:jc w:val="both"/>
        <w:rPr>
          <w:sz w:val="28"/>
          <w:szCs w:val="26"/>
        </w:rPr>
      </w:pPr>
      <w:r w:rsidRPr="003A23C0">
        <w:rPr>
          <w:sz w:val="28"/>
          <w:szCs w:val="26"/>
        </w:rPr>
        <w:t xml:space="preserve">                           </w:t>
      </w:r>
    </w:p>
    <w:sectPr w:rsidR="00F73FBD" w:rsidRPr="003A23C0" w:rsidSect="0025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10436"/>
    <w:rsid w:val="00024085"/>
    <w:rsid w:val="0003335D"/>
    <w:rsid w:val="000414A1"/>
    <w:rsid w:val="000D3BD0"/>
    <w:rsid w:val="000F6DD6"/>
    <w:rsid w:val="00111CEF"/>
    <w:rsid w:val="001254AF"/>
    <w:rsid w:val="001B0A4F"/>
    <w:rsid w:val="001B63CC"/>
    <w:rsid w:val="002421C4"/>
    <w:rsid w:val="00246757"/>
    <w:rsid w:val="00251C12"/>
    <w:rsid w:val="0027310A"/>
    <w:rsid w:val="002D5AF7"/>
    <w:rsid w:val="002F39DA"/>
    <w:rsid w:val="003414F3"/>
    <w:rsid w:val="003A23C0"/>
    <w:rsid w:val="004A417E"/>
    <w:rsid w:val="005202D4"/>
    <w:rsid w:val="00541006"/>
    <w:rsid w:val="00563AB8"/>
    <w:rsid w:val="007B1DE0"/>
    <w:rsid w:val="0083078A"/>
    <w:rsid w:val="008B3770"/>
    <w:rsid w:val="008C4050"/>
    <w:rsid w:val="009567A5"/>
    <w:rsid w:val="009C1F60"/>
    <w:rsid w:val="00C51CA9"/>
    <w:rsid w:val="00D462FB"/>
    <w:rsid w:val="00D86D12"/>
    <w:rsid w:val="00E24206"/>
    <w:rsid w:val="00F55C7D"/>
    <w:rsid w:val="00F7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390</Words>
  <Characters>2226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2021-05-27T12:09:00Z</cp:lastPrinted>
  <dcterms:created xsi:type="dcterms:W3CDTF">2021-05-27T12:09:00Z</dcterms:created>
  <dcterms:modified xsi:type="dcterms:W3CDTF">2021-05-27T12:09:00Z</dcterms:modified>
</cp:coreProperties>
</file>