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BE2" w:rsidRPr="00605BE2" w:rsidRDefault="00605BE2" w:rsidP="00AA44A4">
      <w:pPr>
        <w:spacing w:after="240" w:line="284" w:lineRule="exact"/>
        <w:contextualSpacing/>
        <w:rPr>
          <w:sz w:val="28"/>
          <w:szCs w:val="28"/>
        </w:rPr>
      </w:pPr>
      <w:r w:rsidRPr="00605BE2">
        <w:rPr>
          <w:sz w:val="28"/>
          <w:szCs w:val="28"/>
        </w:rPr>
        <w:t xml:space="preserve">Требования к объемно-пространственным и архитектурно-стилистическим характеристикам </w:t>
      </w:r>
      <w:r w:rsidRPr="00E82060">
        <w:rPr>
          <w:sz w:val="28"/>
          <w:szCs w:val="28"/>
        </w:rPr>
        <w:t>объектов капитального строительства</w:t>
      </w:r>
      <w:r w:rsidRPr="00605BE2">
        <w:rPr>
          <w:sz w:val="28"/>
          <w:szCs w:val="28"/>
        </w:rPr>
        <w:t>:</w:t>
      </w:r>
    </w:p>
    <w:tbl>
      <w:tblPr>
        <w:tblW w:w="15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4"/>
        <w:gridCol w:w="1696"/>
        <w:gridCol w:w="1111"/>
        <w:gridCol w:w="1112"/>
        <w:gridCol w:w="1111"/>
        <w:gridCol w:w="1112"/>
        <w:gridCol w:w="1111"/>
        <w:gridCol w:w="1112"/>
        <w:gridCol w:w="1111"/>
        <w:gridCol w:w="1112"/>
        <w:gridCol w:w="1111"/>
        <w:gridCol w:w="1112"/>
        <w:gridCol w:w="1111"/>
        <w:gridCol w:w="1112"/>
      </w:tblGrid>
      <w:tr w:rsidR="00605BE2" w:rsidRPr="00605BE2" w:rsidTr="00FE6F31">
        <w:trPr>
          <w:trHeight w:hRule="exact" w:val="10"/>
          <w:tblHeader/>
          <w:jc w:val="center"/>
        </w:trPr>
        <w:tc>
          <w:tcPr>
            <w:tcW w:w="28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widowControl w:val="0"/>
              <w:ind w:firstLine="0"/>
              <w:jc w:val="center"/>
              <w:rPr>
                <w:rFonts w:eastAsia="Roboto"/>
                <w:sz w:val="12"/>
                <w:szCs w:val="12"/>
                <w:lang w:val="ru" w:eastAsia="ja-JP"/>
              </w:rPr>
            </w:pPr>
            <w:r w:rsidRPr="00605BE2">
              <w:rPr>
                <w:rFonts w:eastAsia="Nova Mono"/>
                <w:sz w:val="12"/>
                <w:szCs w:val="12"/>
                <w:lang w:val="ru" w:eastAsia="ja-JP"/>
              </w:rPr>
              <w:t>№ п/п</w:t>
            </w:r>
          </w:p>
        </w:tc>
        <w:tc>
          <w:tcPr>
            <w:tcW w:w="1696"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widowControl w:val="0"/>
              <w:ind w:firstLine="0"/>
              <w:jc w:val="center"/>
              <w:rPr>
                <w:rFonts w:eastAsia="Roboto"/>
                <w:sz w:val="12"/>
                <w:szCs w:val="12"/>
                <w:lang w:eastAsia="ja-JP"/>
              </w:rPr>
            </w:pPr>
            <w:r w:rsidRPr="00605BE2">
              <w:rPr>
                <w:rFonts w:eastAsia="Roboto"/>
                <w:sz w:val="12"/>
                <w:szCs w:val="12"/>
                <w:lang w:val="ru" w:eastAsia="ja-JP"/>
              </w:rPr>
              <w:t xml:space="preserve">Код и наименование </w:t>
            </w:r>
            <w:r w:rsidRPr="00605BE2">
              <w:rPr>
                <w:rFonts w:eastAsia="Roboto"/>
                <w:sz w:val="12"/>
                <w:szCs w:val="12"/>
                <w:lang w:eastAsia="ja-JP"/>
              </w:rPr>
              <w:t>вида разрешенного использования земельного участка</w:t>
            </w:r>
          </w:p>
        </w:tc>
        <w:tc>
          <w:tcPr>
            <w:tcW w:w="111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widowControl w:val="0"/>
              <w:ind w:firstLine="0"/>
              <w:rPr>
                <w:rFonts w:eastAsia="Roboto"/>
                <w:sz w:val="12"/>
                <w:szCs w:val="12"/>
                <w:lang w:val="ru" w:eastAsia="ja-JP"/>
              </w:rPr>
            </w:pPr>
            <w:r w:rsidRPr="00605BE2">
              <w:rPr>
                <w:rFonts w:eastAsia="Roboto"/>
                <w:sz w:val="12"/>
                <w:szCs w:val="12"/>
                <w:lang w:val="ru" w:eastAsia="ja-JP"/>
              </w:rPr>
              <w:t>Максимальный отступ зданий, строений, сооружений, формирующих уличный фронт, от красных линий**, м</w:t>
            </w:r>
          </w:p>
        </w:tc>
        <w:tc>
          <w:tcPr>
            <w:tcW w:w="111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widowControl w:val="0"/>
              <w:ind w:firstLine="0"/>
              <w:rPr>
                <w:rFonts w:eastAsia="Roboto"/>
                <w:sz w:val="12"/>
                <w:szCs w:val="12"/>
                <w:lang w:val="ru" w:eastAsia="ja-JP"/>
              </w:rPr>
            </w:pPr>
            <w:r w:rsidRPr="00605BE2">
              <w:rPr>
                <w:rFonts w:eastAsia="Roboto"/>
                <w:sz w:val="12"/>
                <w:szCs w:val="12"/>
                <w:lang w:val="ru" w:eastAsia="ja-JP"/>
              </w:rPr>
              <w:t>Минимальная высота здания вдоль улично-дорожной с</w:t>
            </w:r>
            <w:r w:rsidRPr="00605BE2">
              <w:rPr>
                <w:rFonts w:eastAsia="Roboto"/>
                <w:sz w:val="12"/>
                <w:szCs w:val="12"/>
                <w:lang w:eastAsia="ja-JP"/>
              </w:rPr>
              <w:t>ети</w:t>
            </w:r>
            <w:r w:rsidRPr="00605BE2">
              <w:rPr>
                <w:rFonts w:eastAsia="Roboto"/>
                <w:sz w:val="12"/>
                <w:szCs w:val="12"/>
                <w:lang w:val="ru" w:eastAsia="ja-JP"/>
              </w:rPr>
              <w:t>, м</w:t>
            </w:r>
          </w:p>
        </w:tc>
        <w:tc>
          <w:tcPr>
            <w:tcW w:w="111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widowControl w:val="0"/>
              <w:ind w:firstLine="0"/>
              <w:rPr>
                <w:rFonts w:eastAsia="Roboto"/>
                <w:sz w:val="12"/>
                <w:szCs w:val="12"/>
                <w:lang w:val="ru" w:eastAsia="ja-JP"/>
              </w:rPr>
            </w:pPr>
            <w:r w:rsidRPr="00605BE2">
              <w:rPr>
                <w:rFonts w:eastAsia="Roboto"/>
                <w:sz w:val="12"/>
                <w:szCs w:val="12"/>
                <w:lang w:val="ru" w:eastAsia="ja-JP"/>
              </w:rPr>
              <w:t>Минимальный процент застроенности уличного фронта, %</w:t>
            </w:r>
          </w:p>
        </w:tc>
        <w:tc>
          <w:tcPr>
            <w:tcW w:w="111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widowControl w:val="0"/>
              <w:ind w:firstLine="0"/>
              <w:rPr>
                <w:rFonts w:eastAsia="Roboto"/>
                <w:sz w:val="12"/>
                <w:szCs w:val="12"/>
                <w:lang w:val="ru" w:eastAsia="ja-JP"/>
              </w:rPr>
            </w:pPr>
            <w:r w:rsidRPr="00605BE2">
              <w:rPr>
                <w:rFonts w:eastAsia="Roboto"/>
                <w:sz w:val="12"/>
                <w:szCs w:val="12"/>
                <w:lang w:val="ru" w:eastAsia="ja-JP"/>
              </w:rPr>
              <w:t>Минимальная высота типового этажа, м</w:t>
            </w:r>
          </w:p>
        </w:tc>
        <w:tc>
          <w:tcPr>
            <w:tcW w:w="111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widowControl w:val="0"/>
              <w:ind w:firstLine="0"/>
              <w:rPr>
                <w:rFonts w:eastAsia="Roboto"/>
                <w:sz w:val="12"/>
                <w:szCs w:val="12"/>
                <w:lang w:val="ru" w:eastAsia="ja-JP"/>
              </w:rPr>
            </w:pPr>
            <w:r w:rsidRPr="00605BE2">
              <w:rPr>
                <w:rFonts w:eastAsia="Roboto"/>
                <w:sz w:val="12"/>
                <w:szCs w:val="12"/>
                <w:lang w:val="ru" w:eastAsia="ja-JP"/>
              </w:rPr>
              <w:t>Минимальная высота первого этажа зданий***, м</w:t>
            </w:r>
          </w:p>
        </w:tc>
        <w:tc>
          <w:tcPr>
            <w:tcW w:w="111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ind w:firstLine="0"/>
              <w:rPr>
                <w:rFonts w:eastAsia="Roboto"/>
                <w:sz w:val="12"/>
                <w:szCs w:val="12"/>
                <w:lang w:val="ru" w:eastAsia="ja-JP"/>
              </w:rPr>
            </w:pPr>
            <w:r w:rsidRPr="00605BE2">
              <w:rPr>
                <w:rFonts w:eastAsia="Roboto"/>
                <w:sz w:val="12"/>
                <w:szCs w:val="12"/>
                <w:lang w:val="ru" w:eastAsia="ja-JP"/>
              </w:rPr>
              <w:t>Минимальный процент остекления фасада первого этажа***, %</w:t>
            </w:r>
          </w:p>
        </w:tc>
        <w:tc>
          <w:tcPr>
            <w:tcW w:w="111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ind w:firstLine="0"/>
              <w:rPr>
                <w:rFonts w:eastAsia="Roboto"/>
                <w:sz w:val="12"/>
                <w:szCs w:val="12"/>
                <w:lang w:val="ru" w:eastAsia="ja-JP"/>
              </w:rPr>
            </w:pPr>
            <w:r w:rsidRPr="00605BE2">
              <w:rPr>
                <w:rFonts w:eastAsia="Roboto"/>
                <w:sz w:val="12"/>
                <w:szCs w:val="12"/>
                <w:lang w:val="ru" w:eastAsia="ja-JP"/>
              </w:rPr>
              <w:t>Минимальная высота оконных проемов первых этажей***, м</w:t>
            </w:r>
          </w:p>
        </w:tc>
        <w:tc>
          <w:tcPr>
            <w:tcW w:w="111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widowControl w:val="0"/>
              <w:ind w:firstLine="0"/>
              <w:rPr>
                <w:rFonts w:eastAsia="Roboto"/>
                <w:sz w:val="12"/>
                <w:szCs w:val="12"/>
                <w:lang w:val="ru" w:eastAsia="ja-JP"/>
              </w:rPr>
            </w:pPr>
            <w:r w:rsidRPr="00605BE2">
              <w:rPr>
                <w:rFonts w:eastAsia="Roboto"/>
                <w:sz w:val="12"/>
                <w:szCs w:val="12"/>
                <w:lang w:val="ru" w:eastAsia="ja-JP"/>
              </w:rPr>
              <w:t>Максимальный уклон кровли, градусов</w:t>
            </w:r>
          </w:p>
        </w:tc>
        <w:tc>
          <w:tcPr>
            <w:tcW w:w="111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widowControl w:val="0"/>
              <w:ind w:firstLine="0"/>
              <w:rPr>
                <w:rFonts w:eastAsia="Roboto"/>
                <w:sz w:val="12"/>
                <w:szCs w:val="12"/>
                <w:lang w:val="ru" w:eastAsia="ja-JP"/>
              </w:rPr>
            </w:pPr>
            <w:r w:rsidRPr="00605BE2">
              <w:rPr>
                <w:rFonts w:eastAsia="Roboto"/>
                <w:sz w:val="12"/>
                <w:szCs w:val="12"/>
                <w:lang w:val="ru" w:eastAsia="ja-JP"/>
              </w:rPr>
              <w:t>Максимальная отметка входной группы, м</w:t>
            </w:r>
          </w:p>
        </w:tc>
        <w:tc>
          <w:tcPr>
            <w:tcW w:w="111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widowControl w:val="0"/>
              <w:ind w:firstLine="0"/>
              <w:rPr>
                <w:rFonts w:eastAsia="Roboto"/>
                <w:sz w:val="12"/>
                <w:szCs w:val="12"/>
                <w:lang w:val="ru" w:eastAsia="ja-JP"/>
              </w:rPr>
            </w:pPr>
            <w:r w:rsidRPr="00605BE2">
              <w:rPr>
                <w:rFonts w:eastAsia="Roboto"/>
                <w:sz w:val="12"/>
                <w:szCs w:val="12"/>
                <w:lang w:val="ru" w:eastAsia="ja-JP"/>
              </w:rPr>
              <w:t>Максимальный выступ консольных элементов фасада здания, сооружения за допустимую линию застройки, м</w:t>
            </w:r>
          </w:p>
        </w:tc>
        <w:tc>
          <w:tcPr>
            <w:tcW w:w="111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widowControl w:val="0"/>
              <w:ind w:firstLine="0"/>
              <w:rPr>
                <w:rFonts w:eastAsia="Roboto"/>
                <w:sz w:val="12"/>
                <w:szCs w:val="12"/>
                <w:lang w:val="ru" w:eastAsia="ja-JP"/>
              </w:rPr>
            </w:pPr>
            <w:r w:rsidRPr="00605BE2">
              <w:rPr>
                <w:rFonts w:eastAsia="Roboto"/>
                <w:sz w:val="12"/>
                <w:szCs w:val="12"/>
                <w:lang w:val="ru" w:eastAsia="ja-JP"/>
              </w:rPr>
              <w:t>Максимальная общая высота ограждений земельного участка от уровня земли***, м</w:t>
            </w:r>
          </w:p>
        </w:tc>
        <w:tc>
          <w:tcPr>
            <w:tcW w:w="111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rsidR="00605BE2" w:rsidRPr="00605BE2" w:rsidRDefault="00605BE2" w:rsidP="00605BE2">
            <w:pPr>
              <w:widowControl w:val="0"/>
              <w:ind w:firstLine="0"/>
              <w:rPr>
                <w:rFonts w:eastAsia="Roboto"/>
                <w:sz w:val="12"/>
                <w:szCs w:val="12"/>
                <w:lang w:val="ru" w:eastAsia="ja-JP"/>
              </w:rPr>
            </w:pPr>
            <w:r w:rsidRPr="00605BE2">
              <w:rPr>
                <w:rFonts w:eastAsia="Roboto"/>
                <w:sz w:val="12"/>
                <w:szCs w:val="12"/>
                <w:lang w:val="ru" w:eastAsia="ja-JP"/>
              </w:rPr>
              <w:t>Максимальная высота непросматриваемой части ограждений земельного участка***, м</w:t>
            </w:r>
          </w:p>
        </w:tc>
      </w:tr>
      <w:tr w:rsidR="00605BE2" w:rsidRPr="00605BE2" w:rsidTr="00FE6F31">
        <w:trPr>
          <w:trHeight w:val="585"/>
          <w:tblHeader/>
          <w:jc w:val="center"/>
        </w:trPr>
        <w:tc>
          <w:tcPr>
            <w:tcW w:w="28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spacing w:line="276" w:lineRule="auto"/>
              <w:ind w:firstLine="0"/>
              <w:jc w:val="left"/>
              <w:rPr>
                <w:rFonts w:eastAsia="Roboto"/>
                <w:sz w:val="12"/>
                <w:szCs w:val="12"/>
                <w:lang w:val="ru" w:eastAsia="ja-JP"/>
              </w:rPr>
            </w:pPr>
          </w:p>
        </w:tc>
        <w:tc>
          <w:tcPr>
            <w:tcW w:w="1696"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spacing w:line="276" w:lineRule="auto"/>
              <w:ind w:firstLine="0"/>
              <w:jc w:val="left"/>
              <w:rPr>
                <w:rFonts w:eastAsia="Roboto"/>
                <w:sz w:val="12"/>
                <w:szCs w:val="12"/>
                <w:lang w:val="ru" w:eastAsia="ja-JP"/>
              </w:rPr>
            </w:pPr>
          </w:p>
        </w:tc>
        <w:tc>
          <w:tcPr>
            <w:tcW w:w="111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ind w:firstLine="0"/>
              <w:jc w:val="left"/>
              <w:rPr>
                <w:rFonts w:eastAsia="Roboto"/>
                <w:sz w:val="12"/>
                <w:szCs w:val="12"/>
                <w:lang w:val="ru" w:eastAsia="ja-JP"/>
              </w:rPr>
            </w:pPr>
          </w:p>
        </w:tc>
        <w:tc>
          <w:tcPr>
            <w:tcW w:w="111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ind w:firstLine="0"/>
              <w:jc w:val="left"/>
              <w:rPr>
                <w:rFonts w:eastAsia="Roboto"/>
                <w:sz w:val="12"/>
                <w:szCs w:val="12"/>
                <w:lang w:val="ru" w:eastAsia="ja-JP"/>
              </w:rPr>
            </w:pPr>
          </w:p>
        </w:tc>
        <w:tc>
          <w:tcPr>
            <w:tcW w:w="111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ind w:firstLine="0"/>
              <w:jc w:val="left"/>
              <w:rPr>
                <w:rFonts w:eastAsia="Roboto"/>
                <w:sz w:val="12"/>
                <w:szCs w:val="12"/>
                <w:lang w:val="ru" w:eastAsia="ja-JP"/>
              </w:rPr>
            </w:pPr>
          </w:p>
        </w:tc>
        <w:tc>
          <w:tcPr>
            <w:tcW w:w="111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spacing w:line="276" w:lineRule="auto"/>
              <w:ind w:firstLine="0"/>
              <w:jc w:val="left"/>
              <w:rPr>
                <w:rFonts w:eastAsia="Roboto"/>
                <w:sz w:val="12"/>
                <w:szCs w:val="12"/>
                <w:lang w:val="ru" w:eastAsia="ja-JP"/>
              </w:rPr>
            </w:pPr>
          </w:p>
        </w:tc>
        <w:tc>
          <w:tcPr>
            <w:tcW w:w="111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spacing w:line="276" w:lineRule="auto"/>
              <w:ind w:firstLine="0"/>
              <w:jc w:val="left"/>
              <w:rPr>
                <w:rFonts w:eastAsia="Roboto"/>
                <w:sz w:val="12"/>
                <w:szCs w:val="12"/>
                <w:lang w:val="ru" w:eastAsia="ja-JP"/>
              </w:rPr>
            </w:pPr>
          </w:p>
        </w:tc>
        <w:tc>
          <w:tcPr>
            <w:tcW w:w="111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spacing w:line="276" w:lineRule="auto"/>
              <w:ind w:firstLine="0"/>
              <w:jc w:val="left"/>
              <w:rPr>
                <w:rFonts w:eastAsia="Roboto"/>
                <w:sz w:val="12"/>
                <w:szCs w:val="12"/>
                <w:lang w:val="ru" w:eastAsia="ja-JP"/>
              </w:rPr>
            </w:pPr>
          </w:p>
        </w:tc>
        <w:tc>
          <w:tcPr>
            <w:tcW w:w="111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spacing w:line="276" w:lineRule="auto"/>
              <w:ind w:firstLine="0"/>
              <w:jc w:val="left"/>
              <w:rPr>
                <w:rFonts w:eastAsia="Roboto"/>
                <w:sz w:val="12"/>
                <w:szCs w:val="12"/>
                <w:lang w:val="ru" w:eastAsia="ja-JP"/>
              </w:rPr>
            </w:pPr>
          </w:p>
        </w:tc>
        <w:tc>
          <w:tcPr>
            <w:tcW w:w="111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ind w:firstLine="0"/>
              <w:jc w:val="left"/>
              <w:rPr>
                <w:rFonts w:eastAsia="Roboto"/>
                <w:sz w:val="12"/>
                <w:szCs w:val="12"/>
                <w:lang w:val="ru" w:eastAsia="ja-JP"/>
              </w:rPr>
            </w:pPr>
          </w:p>
        </w:tc>
        <w:tc>
          <w:tcPr>
            <w:tcW w:w="111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ind w:firstLine="0"/>
              <w:jc w:val="left"/>
              <w:rPr>
                <w:rFonts w:eastAsia="Roboto"/>
                <w:sz w:val="12"/>
                <w:szCs w:val="12"/>
                <w:lang w:val="ru" w:eastAsia="ja-JP"/>
              </w:rPr>
            </w:pPr>
          </w:p>
        </w:tc>
        <w:tc>
          <w:tcPr>
            <w:tcW w:w="111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ind w:firstLine="0"/>
              <w:jc w:val="left"/>
              <w:rPr>
                <w:rFonts w:eastAsia="Roboto"/>
                <w:sz w:val="12"/>
                <w:szCs w:val="12"/>
                <w:lang w:val="ru" w:eastAsia="ja-JP"/>
              </w:rPr>
            </w:pPr>
          </w:p>
        </w:tc>
        <w:tc>
          <w:tcPr>
            <w:tcW w:w="111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ind w:firstLine="0"/>
              <w:jc w:val="left"/>
              <w:rPr>
                <w:rFonts w:eastAsia="Roboto"/>
                <w:sz w:val="12"/>
                <w:szCs w:val="12"/>
                <w:lang w:val="ru" w:eastAsia="ja-JP"/>
              </w:rPr>
            </w:pPr>
          </w:p>
        </w:tc>
        <w:tc>
          <w:tcPr>
            <w:tcW w:w="111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widowControl w:val="0"/>
              <w:ind w:firstLine="0"/>
              <w:jc w:val="left"/>
              <w:rPr>
                <w:rFonts w:eastAsia="Roboto"/>
                <w:sz w:val="12"/>
                <w:szCs w:val="12"/>
                <w:lang w:val="ru" w:eastAsia="ja-JP"/>
              </w:rPr>
            </w:pPr>
          </w:p>
        </w:tc>
        <w:bookmarkStart w:id="0" w:name="_GoBack"/>
        <w:bookmarkEnd w:id="0"/>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2.1</w:t>
            </w:r>
            <w:r w:rsidRPr="00605BE2">
              <w:rPr>
                <w:rFonts w:eastAsia="Roboto"/>
                <w:sz w:val="12"/>
                <w:szCs w:val="12"/>
                <w:lang w:eastAsia="ja-JP"/>
              </w:rPr>
              <w:t xml:space="preserve"> </w:t>
            </w:r>
            <w:r w:rsidRPr="00605BE2">
              <w:rPr>
                <w:rFonts w:eastAsia="Roboto"/>
                <w:sz w:val="12"/>
                <w:szCs w:val="12"/>
                <w:lang w:val="ru" w:eastAsia="ja-JP"/>
              </w:rPr>
              <w:t>Для индивидуального жилищного строительства</w:t>
            </w:r>
          </w:p>
        </w:tc>
        <w:tc>
          <w:tcPr>
            <w:tcW w:w="111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45</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2</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2.1.1 Малоэтажная многоквартирная жилая застройка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50</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2,5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Arial"/>
                <w:sz w:val="12"/>
                <w:szCs w:val="12"/>
                <w:lang w:val="ru" w:eastAsia="ja-JP"/>
              </w:rPr>
            </w:pPr>
            <w:r w:rsidRPr="00605BE2">
              <w:rPr>
                <w:rFonts w:eastAsia="Roboto"/>
                <w:sz w:val="12"/>
                <w:szCs w:val="12"/>
                <w:lang w:val="ru" w:eastAsia="ja-JP"/>
              </w:rPr>
              <w:t>2.2</w:t>
            </w:r>
            <w:r w:rsidRPr="00605BE2">
              <w:rPr>
                <w:rFonts w:eastAsia="Roboto"/>
                <w:sz w:val="12"/>
                <w:szCs w:val="12"/>
                <w:lang w:eastAsia="ja-JP"/>
              </w:rPr>
              <w:t xml:space="preserve"> </w:t>
            </w:r>
            <w:r w:rsidRPr="00605BE2">
              <w:rPr>
                <w:rFonts w:eastAsia="Roboto"/>
                <w:sz w:val="12"/>
                <w:szCs w:val="12"/>
                <w:lang w:val="ru" w:eastAsia="ja-JP"/>
              </w:rPr>
              <w:t>Для ведения личного подсобного хозяйства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45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2.3 Блокированная жилая застройка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50</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 xml:space="preserve">2.5 </w:t>
            </w:r>
            <w:proofErr w:type="spellStart"/>
            <w:r w:rsidRPr="00605BE2">
              <w:rPr>
                <w:rFonts w:eastAsia="Roboto"/>
                <w:sz w:val="12"/>
                <w:szCs w:val="12"/>
                <w:lang w:val="ru" w:eastAsia="ja-JP"/>
              </w:rPr>
              <w:t>Среднеэтажная</w:t>
            </w:r>
            <w:proofErr w:type="spellEnd"/>
            <w:r w:rsidRPr="00605BE2">
              <w:rPr>
                <w:rFonts w:eastAsia="Roboto"/>
                <w:sz w:val="12"/>
                <w:szCs w:val="12"/>
                <w:lang w:val="ru" w:eastAsia="ja-JP"/>
              </w:rPr>
              <w:t xml:space="preserve"> жилая застройка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50</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6</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2.6 Многоэтажная жилая застройка (высотная застройка)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50</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nil"/>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7</w:t>
            </w:r>
          </w:p>
        </w:tc>
        <w:tc>
          <w:tcPr>
            <w:tcW w:w="1696"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2.7 Обслуживание жилой застройки</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8</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2.7.1 Хранение автотранспорта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9</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3.1.2 Административные здания организаций, обеспечивающих предоставление коммунальных услуг</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FE6F31">
            <w:pPr>
              <w:ind w:firstLine="0"/>
              <w:jc w:val="center"/>
              <w:rPr>
                <w:rFonts w:eastAsia="Roboto"/>
                <w:sz w:val="12"/>
                <w:szCs w:val="12"/>
                <w:lang w:val="ru" w:eastAsia="ja-JP"/>
              </w:rPr>
            </w:pPr>
            <w:r w:rsidRPr="00605BE2">
              <w:rPr>
                <w:rFonts w:eastAsia="Roboto"/>
                <w:sz w:val="12"/>
                <w:szCs w:val="12"/>
                <w:lang w:val="ru" w:eastAsia="ja-JP"/>
              </w:rPr>
              <w:t>3,</w:t>
            </w:r>
            <w:r w:rsidR="00FE6F31">
              <w:rPr>
                <w:rFonts w:eastAsia="Roboto"/>
                <w:sz w:val="12"/>
                <w:szCs w:val="12"/>
                <w:lang w:val="ru" w:eastAsia="ja-JP"/>
              </w:rPr>
              <w:t>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10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3.2.1 Дома социального обслуживания</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FE6F31">
            <w:pPr>
              <w:ind w:firstLine="0"/>
              <w:jc w:val="center"/>
              <w:rPr>
                <w:rFonts w:eastAsia="Roboto"/>
                <w:sz w:val="12"/>
                <w:szCs w:val="12"/>
                <w:lang w:val="ru" w:eastAsia="ja-JP"/>
              </w:rPr>
            </w:pPr>
            <w:r w:rsidRPr="00605BE2">
              <w:rPr>
                <w:rFonts w:eastAsia="Roboto"/>
                <w:sz w:val="12"/>
                <w:szCs w:val="12"/>
                <w:lang w:val="ru" w:eastAsia="ja-JP"/>
              </w:rPr>
              <w:t>3,</w:t>
            </w:r>
            <w:r w:rsidR="00FE6F31">
              <w:rPr>
                <w:rFonts w:eastAsia="Roboto"/>
                <w:sz w:val="12"/>
                <w:szCs w:val="12"/>
                <w:lang w:val="ru" w:eastAsia="ja-JP"/>
              </w:rPr>
              <w:t>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11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3.2.2 Оказание социальной помощи населению</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FE6F31">
            <w:pPr>
              <w:ind w:firstLine="0"/>
              <w:jc w:val="center"/>
              <w:rPr>
                <w:rFonts w:eastAsia="Roboto"/>
                <w:sz w:val="12"/>
                <w:szCs w:val="12"/>
                <w:lang w:val="ru" w:eastAsia="ja-JP"/>
              </w:rPr>
            </w:pPr>
            <w:r w:rsidRPr="00605BE2">
              <w:rPr>
                <w:rFonts w:eastAsia="Roboto"/>
                <w:sz w:val="12"/>
                <w:szCs w:val="12"/>
                <w:lang w:val="ru" w:eastAsia="ja-JP"/>
              </w:rPr>
              <w:t>3,</w:t>
            </w:r>
            <w:r w:rsidR="00FE6F31">
              <w:rPr>
                <w:rFonts w:eastAsia="Roboto"/>
                <w:sz w:val="12"/>
                <w:szCs w:val="12"/>
                <w:lang w:val="ru" w:eastAsia="ja-JP"/>
              </w:rPr>
              <w:t>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12</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3.2.3 Оказание услуг связи</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13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3.2.4 Общежития</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FE6F31">
            <w:pPr>
              <w:ind w:firstLine="0"/>
              <w:jc w:val="center"/>
              <w:rPr>
                <w:rFonts w:eastAsia="Roboto"/>
                <w:sz w:val="12"/>
                <w:szCs w:val="12"/>
                <w:lang w:val="ru" w:eastAsia="ja-JP"/>
              </w:rPr>
            </w:pPr>
            <w:r w:rsidRPr="00605BE2">
              <w:rPr>
                <w:rFonts w:eastAsia="Roboto"/>
                <w:sz w:val="12"/>
                <w:szCs w:val="12"/>
                <w:lang w:val="ru" w:eastAsia="ja-JP"/>
              </w:rPr>
              <w:t>3,</w:t>
            </w:r>
            <w:r w:rsidR="00FE6F31">
              <w:rPr>
                <w:rFonts w:eastAsia="Roboto"/>
                <w:sz w:val="12"/>
                <w:szCs w:val="12"/>
                <w:lang w:val="ru" w:eastAsia="ja-JP"/>
              </w:rPr>
              <w:t>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14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3.3 Бытовое обслуживание</w:t>
            </w:r>
          </w:p>
        </w:tc>
        <w:tc>
          <w:tcPr>
            <w:tcW w:w="111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15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3.4.1 Амбулаторно-поликлиническое обслуживание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FE6F31">
            <w:pPr>
              <w:ind w:firstLine="0"/>
              <w:jc w:val="center"/>
              <w:rPr>
                <w:rFonts w:eastAsia="Roboto"/>
                <w:sz w:val="12"/>
                <w:szCs w:val="12"/>
                <w:lang w:val="ru" w:eastAsia="ja-JP"/>
              </w:rPr>
            </w:pPr>
            <w:r w:rsidRPr="00605BE2">
              <w:rPr>
                <w:rFonts w:eastAsia="Roboto"/>
                <w:sz w:val="12"/>
                <w:szCs w:val="12"/>
                <w:lang w:val="ru" w:eastAsia="ja-JP"/>
              </w:rPr>
              <w:t>3,</w:t>
            </w:r>
            <w:r w:rsidR="00FE6F31">
              <w:rPr>
                <w:rFonts w:eastAsia="Roboto"/>
                <w:sz w:val="12"/>
                <w:szCs w:val="12"/>
                <w:lang w:val="ru" w:eastAsia="ja-JP"/>
              </w:rPr>
              <w:t>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16</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3.6.1 Объекты культурно- досуговой деятельности</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17</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3.8.1 Государственное управление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50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18</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3.8.2 Представительская деятельность</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50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lastRenderedPageBreak/>
              <w:t>20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3.9.2 Проведение научных исследований</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7117DF">
            <w:pPr>
              <w:ind w:firstLine="0"/>
              <w:jc w:val="center"/>
              <w:rPr>
                <w:rFonts w:eastAsia="Roboto"/>
                <w:sz w:val="12"/>
                <w:szCs w:val="12"/>
                <w:lang w:val="ru" w:eastAsia="ja-JP"/>
              </w:rPr>
            </w:pPr>
            <w:r w:rsidRPr="00605BE2">
              <w:rPr>
                <w:rFonts w:eastAsia="Roboto"/>
                <w:sz w:val="12"/>
                <w:szCs w:val="12"/>
                <w:lang w:val="ru" w:eastAsia="ja-JP"/>
              </w:rPr>
              <w:t>3,</w:t>
            </w:r>
            <w:r w:rsidR="007117DF">
              <w:rPr>
                <w:rFonts w:eastAsia="Roboto"/>
                <w:sz w:val="12"/>
                <w:szCs w:val="12"/>
                <w:lang w:val="ru" w:eastAsia="ja-JP"/>
              </w:rPr>
              <w:t>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50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21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3.9.3 Проведение научных испытаний</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4</w:t>
            </w:r>
            <w:r w:rsidR="00605BE2"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22</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3.10.1 Амбулаторное ветеринарное обслуживание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3,95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3,2</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4</w:t>
            </w:r>
            <w:r w:rsidR="00605BE2"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23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3.10.2 Приюты для животных</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24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4.1 Деловое управление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4</w:t>
            </w:r>
            <w:r w:rsidR="00605BE2"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25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4.2 Объекты торговли (торговые центры, торгово- развлекательные центры (комплексы)</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4,5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4,5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4</w:t>
            </w:r>
            <w:r w:rsidR="00605BE2"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26</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4.3 Рынки</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4</w:t>
            </w:r>
            <w:r w:rsidR="00605BE2"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FE6F31"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E6F31" w:rsidRPr="00605BE2" w:rsidRDefault="00FE6F31" w:rsidP="00FE6F31">
            <w:pPr>
              <w:ind w:firstLine="0"/>
              <w:jc w:val="center"/>
              <w:rPr>
                <w:rFonts w:eastAsia="Roboto"/>
                <w:sz w:val="12"/>
                <w:szCs w:val="12"/>
                <w:lang w:eastAsia="ja-JP"/>
              </w:rPr>
            </w:pPr>
            <w:r w:rsidRPr="00605BE2">
              <w:rPr>
                <w:rFonts w:eastAsia="Roboto"/>
                <w:sz w:val="12"/>
                <w:szCs w:val="12"/>
                <w:lang w:eastAsia="ja-JP"/>
              </w:rPr>
              <w:t>27</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E6F31" w:rsidRPr="00605BE2" w:rsidRDefault="00FE6F31" w:rsidP="00FE6F31">
            <w:pPr>
              <w:ind w:firstLine="0"/>
              <w:jc w:val="left"/>
              <w:rPr>
                <w:rFonts w:eastAsia="Roboto"/>
                <w:sz w:val="12"/>
                <w:szCs w:val="12"/>
                <w:lang w:val="ru" w:eastAsia="ja-JP"/>
              </w:rPr>
            </w:pPr>
            <w:r w:rsidRPr="00605BE2">
              <w:rPr>
                <w:rFonts w:eastAsia="Roboto"/>
                <w:sz w:val="12"/>
                <w:szCs w:val="12"/>
                <w:lang w:val="ru" w:eastAsia="ja-JP"/>
              </w:rPr>
              <w:t>4.4 Магазины</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eastAsia="ja-JP"/>
              </w:rPr>
            </w:pPr>
            <w:r>
              <w:rPr>
                <w:rFonts w:eastAsia="Roboto"/>
                <w:sz w:val="12"/>
                <w:szCs w:val="12"/>
                <w:lang w:eastAsia="ja-JP"/>
              </w:rPr>
              <w:t>4</w:t>
            </w:r>
            <w:r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7117DF" w:rsidP="00FE6F31">
            <w:pPr>
              <w:ind w:firstLine="0"/>
              <w:jc w:val="center"/>
              <w:rPr>
                <w:rFonts w:eastAsia="Roboto"/>
                <w:sz w:val="12"/>
                <w:szCs w:val="12"/>
                <w:lang w:val="ru" w:eastAsia="ja-JP"/>
              </w:rPr>
            </w:pPr>
            <w:r>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7117DF" w:rsidP="00FE6F31">
            <w:pPr>
              <w:ind w:firstLine="0"/>
              <w:jc w:val="center"/>
              <w:rPr>
                <w:rFonts w:eastAsia="Roboto"/>
                <w:sz w:val="12"/>
                <w:szCs w:val="12"/>
                <w:lang w:val="ru" w:eastAsia="ja-JP"/>
              </w:rPr>
            </w:pPr>
            <w:r>
              <w:rPr>
                <w:rFonts w:eastAsia="Roboto"/>
                <w:sz w:val="12"/>
                <w:szCs w:val="12"/>
                <w:lang w:val="ru" w:eastAsia="ja-JP"/>
              </w:rPr>
              <w:t>3</w:t>
            </w:r>
            <w:r w:rsidR="00FE6F31"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Pr>
                <w:rFonts w:eastAsia="Roboto"/>
                <w:sz w:val="12"/>
                <w:szCs w:val="12"/>
                <w:lang w:val="ru" w:eastAsia="ja-JP"/>
              </w:rPr>
              <w:t>4</w:t>
            </w:r>
            <w:r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FE6F31" w:rsidRDefault="00FE6F31" w:rsidP="00FE6F31">
            <w:pPr>
              <w:ind w:firstLine="0"/>
              <w:jc w:val="center"/>
              <w:rPr>
                <w:rFonts w:eastAsia="Roboto"/>
                <w:sz w:val="12"/>
                <w:szCs w:val="12"/>
                <w:lang w:val="ru" w:eastAsia="ja-JP"/>
              </w:rPr>
            </w:pPr>
            <w:r w:rsidRPr="002733B2">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r>
      <w:tr w:rsidR="00FE6F31"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E6F31" w:rsidRPr="00605BE2" w:rsidRDefault="00FE6F31" w:rsidP="00FE6F31">
            <w:pPr>
              <w:ind w:firstLine="0"/>
              <w:jc w:val="center"/>
              <w:rPr>
                <w:rFonts w:eastAsia="Roboto"/>
                <w:sz w:val="12"/>
                <w:szCs w:val="12"/>
                <w:lang w:eastAsia="ja-JP"/>
              </w:rPr>
            </w:pPr>
            <w:r w:rsidRPr="00605BE2">
              <w:rPr>
                <w:rFonts w:eastAsia="Roboto"/>
                <w:sz w:val="12"/>
                <w:szCs w:val="12"/>
                <w:lang w:eastAsia="ja-JP"/>
              </w:rPr>
              <w:t>28</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E6F31" w:rsidRPr="00605BE2" w:rsidRDefault="00FE6F31" w:rsidP="00FE6F31">
            <w:pPr>
              <w:ind w:firstLine="0"/>
              <w:jc w:val="left"/>
              <w:rPr>
                <w:rFonts w:eastAsia="Roboto"/>
                <w:sz w:val="12"/>
                <w:szCs w:val="12"/>
                <w:lang w:val="ru" w:eastAsia="ja-JP"/>
              </w:rPr>
            </w:pPr>
            <w:r w:rsidRPr="00605BE2">
              <w:rPr>
                <w:rFonts w:eastAsia="Roboto"/>
                <w:sz w:val="12"/>
                <w:szCs w:val="12"/>
                <w:lang w:val="ru" w:eastAsia="ja-JP"/>
              </w:rPr>
              <w:t>4.5 Банковская и страховая деятельность</w:t>
            </w:r>
          </w:p>
        </w:tc>
        <w:tc>
          <w:tcPr>
            <w:tcW w:w="111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eastAsia="ja-JP"/>
              </w:rPr>
            </w:pPr>
            <w:r>
              <w:rPr>
                <w:rFonts w:eastAsia="Roboto"/>
                <w:sz w:val="12"/>
                <w:szCs w:val="12"/>
                <w:lang w:eastAsia="ja-JP"/>
              </w:rPr>
              <w:t>4</w:t>
            </w:r>
            <w:r w:rsidRPr="00605BE2">
              <w:rPr>
                <w:rFonts w:eastAsia="Roboto"/>
                <w:sz w:val="12"/>
                <w:szCs w:val="12"/>
                <w:lang w:eastAsia="ja-JP"/>
              </w:rPr>
              <w:t>,25</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7117DF" w:rsidP="00FE6F31">
            <w:pPr>
              <w:ind w:firstLine="0"/>
              <w:jc w:val="center"/>
              <w:rPr>
                <w:rFonts w:eastAsia="Roboto"/>
                <w:sz w:val="12"/>
                <w:szCs w:val="12"/>
                <w:lang w:val="ru" w:eastAsia="ja-JP"/>
              </w:rPr>
            </w:pPr>
            <w:r>
              <w:rPr>
                <w:rFonts w:eastAsia="Roboto"/>
                <w:sz w:val="12"/>
                <w:szCs w:val="12"/>
                <w:lang w:val="ru" w:eastAsia="ja-JP"/>
              </w:rPr>
              <w:t>3,2</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7117DF" w:rsidP="00FE6F31">
            <w:pPr>
              <w:ind w:firstLine="0"/>
              <w:jc w:val="center"/>
              <w:rPr>
                <w:rFonts w:eastAsia="Roboto"/>
                <w:sz w:val="12"/>
                <w:szCs w:val="12"/>
                <w:lang w:val="ru" w:eastAsia="ja-JP"/>
              </w:rPr>
            </w:pPr>
            <w:r>
              <w:rPr>
                <w:rFonts w:eastAsia="Roboto"/>
                <w:sz w:val="12"/>
                <w:szCs w:val="12"/>
                <w:lang w:val="ru" w:eastAsia="ja-JP"/>
              </w:rPr>
              <w:t>3</w:t>
            </w:r>
            <w:r w:rsidR="00FE6F31" w:rsidRPr="00605BE2">
              <w:rPr>
                <w:rFonts w:eastAsia="Roboto"/>
                <w:sz w:val="12"/>
                <w:szCs w:val="12"/>
                <w:lang w:val="ru" w:eastAsia="ja-JP"/>
              </w:rPr>
              <w:t>,5</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Pr>
                <w:rFonts w:eastAsia="Roboto"/>
                <w:sz w:val="12"/>
                <w:szCs w:val="12"/>
                <w:lang w:val="ru" w:eastAsia="ja-JP"/>
              </w:rPr>
              <w:t>4</w:t>
            </w:r>
            <w:r w:rsidRPr="00605BE2">
              <w:rPr>
                <w:rFonts w:eastAsia="Roboto"/>
                <w:sz w:val="12"/>
                <w:szCs w:val="12"/>
                <w:lang w:val="ru" w:eastAsia="ja-JP"/>
              </w:rPr>
              <w:t>0</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FE6F31" w:rsidRPr="00FE6F31" w:rsidRDefault="00FE6F31" w:rsidP="00FE6F31">
            <w:pPr>
              <w:ind w:firstLine="0"/>
              <w:jc w:val="center"/>
              <w:rPr>
                <w:rFonts w:eastAsia="Roboto"/>
                <w:sz w:val="12"/>
                <w:szCs w:val="12"/>
                <w:lang w:val="ru" w:eastAsia="ja-JP"/>
              </w:rPr>
            </w:pPr>
            <w:r w:rsidRPr="002733B2">
              <w:rPr>
                <w:rFonts w:eastAsia="Roboto"/>
                <w:sz w:val="12"/>
                <w:szCs w:val="12"/>
                <w:lang w:val="ru" w:eastAsia="ja-JP"/>
              </w:rPr>
              <w:t>1,8</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r>
      <w:tr w:rsidR="00FE6F31"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E6F31" w:rsidRPr="00605BE2" w:rsidRDefault="00FE6F31" w:rsidP="00FE6F31">
            <w:pPr>
              <w:ind w:firstLine="0"/>
              <w:jc w:val="center"/>
              <w:rPr>
                <w:rFonts w:eastAsia="Roboto"/>
                <w:sz w:val="12"/>
                <w:szCs w:val="12"/>
                <w:lang w:eastAsia="ja-JP"/>
              </w:rPr>
            </w:pPr>
            <w:r w:rsidRPr="00605BE2">
              <w:rPr>
                <w:rFonts w:eastAsia="Roboto"/>
                <w:sz w:val="12"/>
                <w:szCs w:val="12"/>
                <w:lang w:eastAsia="ja-JP"/>
              </w:rPr>
              <w:t>29</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E6F31" w:rsidRPr="00605BE2" w:rsidRDefault="00FE6F31" w:rsidP="00FE6F31">
            <w:pPr>
              <w:ind w:firstLine="0"/>
              <w:jc w:val="left"/>
              <w:rPr>
                <w:rFonts w:eastAsia="Roboto"/>
                <w:sz w:val="12"/>
                <w:szCs w:val="12"/>
                <w:lang w:val="ru" w:eastAsia="ja-JP"/>
              </w:rPr>
            </w:pPr>
            <w:r w:rsidRPr="00605BE2">
              <w:rPr>
                <w:rFonts w:eastAsia="Roboto"/>
                <w:sz w:val="12"/>
                <w:szCs w:val="12"/>
                <w:lang w:val="ru" w:eastAsia="ja-JP"/>
              </w:rPr>
              <w:t>4.6 Общественное питание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eastAsia="ja-JP"/>
              </w:rPr>
            </w:pPr>
            <w:r>
              <w:rPr>
                <w:rFonts w:eastAsia="Roboto"/>
                <w:sz w:val="12"/>
                <w:szCs w:val="12"/>
                <w:lang w:eastAsia="ja-JP"/>
              </w:rPr>
              <w:t>4</w:t>
            </w:r>
            <w:r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7117DF" w:rsidP="00FE6F31">
            <w:pPr>
              <w:ind w:firstLine="0"/>
              <w:jc w:val="center"/>
              <w:rPr>
                <w:rFonts w:eastAsia="Roboto"/>
                <w:sz w:val="12"/>
                <w:szCs w:val="12"/>
                <w:lang w:val="ru" w:eastAsia="ja-JP"/>
              </w:rPr>
            </w:pPr>
            <w:r>
              <w:rPr>
                <w:rFonts w:eastAsia="Roboto"/>
                <w:sz w:val="12"/>
                <w:szCs w:val="12"/>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7117DF" w:rsidP="00FE6F31">
            <w:pPr>
              <w:ind w:firstLine="0"/>
              <w:jc w:val="center"/>
              <w:rPr>
                <w:rFonts w:eastAsia="Roboto"/>
                <w:sz w:val="12"/>
                <w:szCs w:val="12"/>
                <w:lang w:val="ru" w:eastAsia="ja-JP"/>
              </w:rPr>
            </w:pPr>
            <w:r>
              <w:rPr>
                <w:rFonts w:eastAsia="Roboto"/>
                <w:sz w:val="12"/>
                <w:szCs w:val="12"/>
                <w:lang w:val="ru" w:eastAsia="ja-JP"/>
              </w:rPr>
              <w:t>3</w:t>
            </w:r>
            <w:r w:rsidR="00FE6F31"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Pr>
                <w:rFonts w:eastAsia="Roboto"/>
                <w:sz w:val="12"/>
                <w:szCs w:val="12"/>
                <w:lang w:val="ru" w:eastAsia="ja-JP"/>
              </w:rPr>
              <w:t>4</w:t>
            </w:r>
            <w:r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FE6F31" w:rsidRDefault="00FE6F31" w:rsidP="00FE6F31">
            <w:pPr>
              <w:ind w:firstLine="0"/>
              <w:jc w:val="center"/>
              <w:rPr>
                <w:rFonts w:eastAsia="Roboto"/>
                <w:sz w:val="12"/>
                <w:szCs w:val="12"/>
                <w:lang w:val="ru" w:eastAsia="ja-JP"/>
              </w:rPr>
            </w:pPr>
            <w:r w:rsidRPr="002733B2">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0,45</w:t>
            </w:r>
          </w:p>
        </w:tc>
      </w:tr>
      <w:tr w:rsidR="00FE6F31"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E6F31" w:rsidRPr="00605BE2" w:rsidRDefault="00FE6F31" w:rsidP="00FE6F31">
            <w:pPr>
              <w:ind w:firstLine="0"/>
              <w:jc w:val="center"/>
              <w:rPr>
                <w:rFonts w:eastAsia="Roboto"/>
                <w:sz w:val="12"/>
                <w:szCs w:val="12"/>
                <w:lang w:eastAsia="ja-JP"/>
              </w:rPr>
            </w:pPr>
            <w:r w:rsidRPr="00605BE2">
              <w:rPr>
                <w:rFonts w:eastAsia="Roboto"/>
                <w:sz w:val="12"/>
                <w:szCs w:val="12"/>
                <w:lang w:eastAsia="ja-JP"/>
              </w:rPr>
              <w:t>30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E6F31" w:rsidRPr="00605BE2" w:rsidRDefault="00FE6F31" w:rsidP="00FE6F31">
            <w:pPr>
              <w:ind w:firstLine="0"/>
              <w:jc w:val="left"/>
              <w:rPr>
                <w:rFonts w:eastAsia="Roboto"/>
                <w:sz w:val="12"/>
                <w:szCs w:val="12"/>
                <w:lang w:val="ru" w:eastAsia="ja-JP"/>
              </w:rPr>
            </w:pPr>
            <w:r w:rsidRPr="00605BE2">
              <w:rPr>
                <w:rFonts w:eastAsia="Roboto"/>
                <w:sz w:val="12"/>
                <w:szCs w:val="12"/>
                <w:lang w:val="ru" w:eastAsia="ja-JP"/>
              </w:rPr>
              <w:t>4.7 Гостиничное обслуживание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eastAsia="ja-JP"/>
              </w:rPr>
            </w:pPr>
            <w:r>
              <w:rPr>
                <w:rFonts w:eastAsia="Roboto"/>
                <w:sz w:val="12"/>
                <w:szCs w:val="12"/>
                <w:lang w:eastAsia="ja-JP"/>
              </w:rPr>
              <w:t>4</w:t>
            </w:r>
            <w:r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7117DF" w:rsidP="00FE6F31">
            <w:pPr>
              <w:ind w:firstLine="0"/>
              <w:jc w:val="center"/>
              <w:rPr>
                <w:rFonts w:eastAsia="Roboto"/>
                <w:sz w:val="12"/>
                <w:szCs w:val="12"/>
                <w:lang w:val="ru" w:eastAsia="ja-JP"/>
              </w:rPr>
            </w:pPr>
            <w:r>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7117DF" w:rsidP="00FE6F31">
            <w:pPr>
              <w:ind w:firstLine="0"/>
              <w:jc w:val="center"/>
              <w:rPr>
                <w:rFonts w:eastAsia="Roboto"/>
                <w:sz w:val="12"/>
                <w:szCs w:val="12"/>
                <w:lang w:val="ru" w:eastAsia="ja-JP"/>
              </w:rPr>
            </w:pPr>
            <w:r>
              <w:rPr>
                <w:rFonts w:eastAsia="Roboto"/>
                <w:sz w:val="12"/>
                <w:szCs w:val="12"/>
                <w:lang w:val="ru" w:eastAsia="ja-JP"/>
              </w:rPr>
              <w:t>3</w:t>
            </w:r>
            <w:r w:rsidR="00FE6F31"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Pr>
                <w:rFonts w:eastAsia="Roboto"/>
                <w:sz w:val="12"/>
                <w:szCs w:val="12"/>
                <w:lang w:val="ru" w:eastAsia="ja-JP"/>
              </w:rPr>
              <w:t>4</w:t>
            </w:r>
            <w:r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FE6F31" w:rsidRDefault="00FE6F31" w:rsidP="00FE6F31">
            <w:pPr>
              <w:ind w:firstLine="0"/>
              <w:jc w:val="center"/>
              <w:rPr>
                <w:rFonts w:eastAsia="Roboto"/>
                <w:sz w:val="12"/>
                <w:szCs w:val="12"/>
                <w:lang w:val="ru" w:eastAsia="ja-JP"/>
              </w:rPr>
            </w:pPr>
            <w:r w:rsidRPr="002733B2">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0,45</w:t>
            </w:r>
          </w:p>
        </w:tc>
      </w:tr>
      <w:tr w:rsidR="00FE6F31"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E6F31" w:rsidRPr="00605BE2" w:rsidRDefault="00FE6F31" w:rsidP="00FE6F31">
            <w:pPr>
              <w:ind w:firstLine="0"/>
              <w:jc w:val="center"/>
              <w:rPr>
                <w:rFonts w:eastAsia="Roboto"/>
                <w:sz w:val="12"/>
                <w:szCs w:val="12"/>
                <w:lang w:eastAsia="ja-JP"/>
              </w:rPr>
            </w:pPr>
            <w:r w:rsidRPr="00605BE2">
              <w:rPr>
                <w:rFonts w:eastAsia="Roboto"/>
                <w:sz w:val="12"/>
                <w:szCs w:val="12"/>
                <w:lang w:eastAsia="ja-JP"/>
              </w:rPr>
              <w:t>31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E6F31" w:rsidRPr="00605BE2" w:rsidRDefault="00FE6F31" w:rsidP="00FE6F31">
            <w:pPr>
              <w:ind w:firstLine="0"/>
              <w:jc w:val="left"/>
              <w:rPr>
                <w:rFonts w:eastAsia="Roboto"/>
                <w:sz w:val="12"/>
                <w:szCs w:val="12"/>
                <w:lang w:val="ru" w:eastAsia="ja-JP"/>
              </w:rPr>
            </w:pPr>
            <w:r w:rsidRPr="00605BE2">
              <w:rPr>
                <w:rFonts w:eastAsia="Roboto"/>
                <w:sz w:val="12"/>
                <w:szCs w:val="12"/>
                <w:lang w:val="ru" w:eastAsia="ja-JP"/>
              </w:rPr>
              <w:t>4.8.2 Проведение азартных игр</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eastAsia="ja-JP"/>
              </w:rPr>
            </w:pPr>
            <w:r>
              <w:rPr>
                <w:rFonts w:eastAsia="Roboto"/>
                <w:sz w:val="12"/>
                <w:szCs w:val="12"/>
                <w:lang w:eastAsia="ja-JP"/>
              </w:rPr>
              <w:t>4</w:t>
            </w:r>
            <w:r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7117DF" w:rsidP="00FE6F31">
            <w:pPr>
              <w:ind w:firstLine="0"/>
              <w:jc w:val="center"/>
              <w:rPr>
                <w:rFonts w:eastAsia="Roboto"/>
                <w:sz w:val="12"/>
                <w:szCs w:val="12"/>
                <w:lang w:val="ru" w:eastAsia="ja-JP"/>
              </w:rPr>
            </w:pPr>
            <w:r>
              <w:rPr>
                <w:rFonts w:eastAsia="Roboto"/>
                <w:sz w:val="12"/>
                <w:szCs w:val="12"/>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7117DF" w:rsidP="00FE6F31">
            <w:pPr>
              <w:ind w:firstLine="0"/>
              <w:jc w:val="center"/>
              <w:rPr>
                <w:rFonts w:eastAsia="Roboto"/>
                <w:sz w:val="12"/>
                <w:szCs w:val="12"/>
                <w:lang w:val="ru" w:eastAsia="ja-JP"/>
              </w:rPr>
            </w:pPr>
            <w:r>
              <w:rPr>
                <w:rFonts w:eastAsia="Roboto"/>
                <w:sz w:val="12"/>
                <w:szCs w:val="12"/>
                <w:lang w:val="ru" w:eastAsia="ja-JP"/>
              </w:rPr>
              <w:t>3</w:t>
            </w:r>
            <w:r w:rsidR="00FE6F31"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Pr>
                <w:rFonts w:eastAsia="Roboto"/>
                <w:sz w:val="12"/>
                <w:szCs w:val="12"/>
                <w:lang w:val="ru" w:eastAsia="ja-JP"/>
              </w:rPr>
              <w:t>4</w:t>
            </w:r>
            <w:r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FE6F31" w:rsidRDefault="00FE6F31" w:rsidP="00FE6F31">
            <w:pPr>
              <w:ind w:firstLine="0"/>
              <w:jc w:val="center"/>
              <w:rPr>
                <w:rFonts w:eastAsia="Roboto"/>
                <w:sz w:val="12"/>
                <w:szCs w:val="12"/>
                <w:lang w:val="ru" w:eastAsia="ja-JP"/>
              </w:rPr>
            </w:pPr>
            <w:r w:rsidRPr="002733B2">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r>
      <w:tr w:rsidR="00FE6F31"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E6F31" w:rsidRPr="00605BE2" w:rsidRDefault="00FE6F31" w:rsidP="00FE6F31">
            <w:pPr>
              <w:ind w:firstLine="0"/>
              <w:jc w:val="center"/>
              <w:rPr>
                <w:rFonts w:eastAsia="Roboto"/>
                <w:sz w:val="12"/>
                <w:szCs w:val="12"/>
                <w:lang w:eastAsia="ja-JP"/>
              </w:rPr>
            </w:pPr>
            <w:r w:rsidRPr="00605BE2">
              <w:rPr>
                <w:rFonts w:eastAsia="Roboto"/>
                <w:sz w:val="12"/>
                <w:szCs w:val="12"/>
                <w:lang w:eastAsia="ja-JP"/>
              </w:rPr>
              <w:t>32</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FE6F31" w:rsidRPr="00605BE2" w:rsidRDefault="00FE6F31" w:rsidP="00FE6F31">
            <w:pPr>
              <w:ind w:firstLine="0"/>
              <w:jc w:val="left"/>
              <w:rPr>
                <w:rFonts w:eastAsia="Roboto"/>
                <w:sz w:val="12"/>
                <w:szCs w:val="12"/>
                <w:lang w:val="ru" w:eastAsia="ja-JP"/>
              </w:rPr>
            </w:pPr>
            <w:r w:rsidRPr="00605BE2">
              <w:rPr>
                <w:rFonts w:eastAsia="Roboto"/>
                <w:sz w:val="12"/>
                <w:szCs w:val="12"/>
                <w:lang w:val="ru" w:eastAsia="ja-JP"/>
              </w:rPr>
              <w:t>4.9.1.2 Обеспечение дорожного отдыха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eastAsia="ja-JP"/>
              </w:rPr>
            </w:pPr>
            <w:r>
              <w:rPr>
                <w:rFonts w:eastAsia="Roboto"/>
                <w:sz w:val="12"/>
                <w:szCs w:val="12"/>
                <w:lang w:eastAsia="ja-JP"/>
              </w:rPr>
              <w:t>4</w:t>
            </w:r>
            <w:r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7117DF" w:rsidP="00FE6F31">
            <w:pPr>
              <w:ind w:firstLine="0"/>
              <w:jc w:val="center"/>
              <w:rPr>
                <w:rFonts w:eastAsia="Roboto"/>
                <w:sz w:val="12"/>
                <w:szCs w:val="12"/>
                <w:lang w:val="ru" w:eastAsia="ja-JP"/>
              </w:rPr>
            </w:pPr>
            <w:r>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7117DF" w:rsidP="00FE6F31">
            <w:pPr>
              <w:ind w:firstLine="0"/>
              <w:jc w:val="center"/>
              <w:rPr>
                <w:rFonts w:eastAsia="Roboto"/>
                <w:sz w:val="12"/>
                <w:szCs w:val="12"/>
                <w:lang w:val="ru" w:eastAsia="ja-JP"/>
              </w:rPr>
            </w:pPr>
            <w:r>
              <w:rPr>
                <w:rFonts w:eastAsia="Roboto"/>
                <w:sz w:val="12"/>
                <w:szCs w:val="12"/>
                <w:lang w:val="ru" w:eastAsia="ja-JP"/>
              </w:rPr>
              <w:t>3</w:t>
            </w:r>
            <w:r w:rsidR="00FE6F31"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Pr>
                <w:rFonts w:eastAsia="Roboto"/>
                <w:sz w:val="12"/>
                <w:szCs w:val="12"/>
                <w:lang w:val="ru" w:eastAsia="ja-JP"/>
              </w:rPr>
              <w:t>4</w:t>
            </w:r>
            <w:r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FE6F31" w:rsidRDefault="00FE6F31" w:rsidP="00FE6F31">
            <w:pPr>
              <w:ind w:firstLine="0"/>
              <w:jc w:val="center"/>
              <w:rPr>
                <w:rFonts w:eastAsia="Roboto"/>
                <w:sz w:val="12"/>
                <w:szCs w:val="12"/>
                <w:lang w:val="ru" w:eastAsia="ja-JP"/>
              </w:rPr>
            </w:pPr>
            <w:r w:rsidRPr="002733B2">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FE6F31" w:rsidRPr="00605BE2" w:rsidRDefault="00FE6F31" w:rsidP="00FE6F31">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33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4.9.1.3 Автомобильные мойки</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34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4.9.1.4 Ремонт автомобилей</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35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 xml:space="preserve">4.10 </w:t>
            </w:r>
            <w:proofErr w:type="spellStart"/>
            <w:r w:rsidRPr="00605BE2">
              <w:rPr>
                <w:rFonts w:eastAsia="Roboto"/>
                <w:sz w:val="12"/>
                <w:szCs w:val="12"/>
                <w:lang w:val="ru" w:eastAsia="ja-JP"/>
              </w:rPr>
              <w:t>Выставочно</w:t>
            </w:r>
            <w:proofErr w:type="spellEnd"/>
            <w:r w:rsidRPr="00605BE2">
              <w:rPr>
                <w:rFonts w:eastAsia="Roboto"/>
                <w:sz w:val="12"/>
                <w:szCs w:val="12"/>
                <w:lang w:val="ru" w:eastAsia="ja-JP"/>
              </w:rPr>
              <w:t>- ярмарочная деятельность</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4</w:t>
            </w:r>
            <w:r w:rsidR="00605BE2"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36</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5.1.2 Обеспечение занятий спортом в помещениях</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37</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5.2.1 Туристическое обслуживание</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4</w:t>
            </w:r>
            <w:r w:rsidR="00605BE2"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38</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6.12 Научно- производственная деятельность</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4</w:t>
            </w:r>
            <w:r w:rsidR="00605BE2"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39</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8.3 Обеспечение внутреннего правопорядка</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3,2</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r>
      <w:tr w:rsidR="00605BE2" w:rsidRPr="00605BE2" w:rsidTr="00FE6F31">
        <w:trPr>
          <w:trHeight w:val="57"/>
          <w:jc w:val="center"/>
        </w:trPr>
        <w:tc>
          <w:tcPr>
            <w:tcW w:w="28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center"/>
              <w:rPr>
                <w:rFonts w:eastAsia="Roboto"/>
                <w:sz w:val="12"/>
                <w:szCs w:val="12"/>
                <w:lang w:eastAsia="ja-JP"/>
              </w:rPr>
            </w:pPr>
            <w:r w:rsidRPr="00605BE2">
              <w:rPr>
                <w:rFonts w:eastAsia="Roboto"/>
                <w:sz w:val="12"/>
                <w:szCs w:val="12"/>
                <w:lang w:eastAsia="ja-JP"/>
              </w:rPr>
              <w:t>40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rsidR="00605BE2" w:rsidRPr="00605BE2" w:rsidRDefault="00605BE2" w:rsidP="00605BE2">
            <w:pPr>
              <w:ind w:firstLine="0"/>
              <w:jc w:val="left"/>
              <w:rPr>
                <w:rFonts w:eastAsia="Roboto"/>
                <w:sz w:val="12"/>
                <w:szCs w:val="12"/>
                <w:lang w:val="ru" w:eastAsia="ja-JP"/>
              </w:rPr>
            </w:pPr>
            <w:r w:rsidRPr="00605BE2">
              <w:rPr>
                <w:rFonts w:eastAsia="Roboto"/>
                <w:sz w:val="12"/>
                <w:szCs w:val="12"/>
                <w:lang w:val="ru" w:eastAsia="ja-JP"/>
              </w:rPr>
              <w:t>9.2.1 Санаторная деятельность</w:t>
            </w:r>
          </w:p>
        </w:tc>
        <w:tc>
          <w:tcPr>
            <w:tcW w:w="1111"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eastAsia="ja-JP"/>
              </w:rPr>
            </w:pPr>
            <w:r>
              <w:rPr>
                <w:rFonts w:eastAsia="Roboto"/>
                <w:sz w:val="12"/>
                <w:szCs w:val="12"/>
                <w:lang w:eastAsia="ja-JP"/>
              </w:rPr>
              <w:t>4</w:t>
            </w:r>
            <w:r w:rsidR="00605BE2" w:rsidRPr="00605BE2">
              <w:rPr>
                <w:rFonts w:eastAsia="Roboto"/>
                <w:sz w:val="12"/>
                <w:szCs w:val="12"/>
                <w:lang w:eastAsia="ja-JP"/>
              </w:rPr>
              <w:t>,25</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7117DF" w:rsidP="00605BE2">
            <w:pPr>
              <w:ind w:firstLine="0"/>
              <w:jc w:val="center"/>
              <w:rPr>
                <w:rFonts w:eastAsia="Roboto"/>
                <w:sz w:val="12"/>
                <w:szCs w:val="12"/>
                <w:lang w:val="ru" w:eastAsia="ja-JP"/>
              </w:rPr>
            </w:pPr>
            <w:r>
              <w:rPr>
                <w:rFonts w:eastAsia="Roboto"/>
                <w:sz w:val="12"/>
                <w:szCs w:val="12"/>
                <w:lang w:val="ru" w:eastAsia="ja-JP"/>
              </w:rPr>
              <w:t>3</w:t>
            </w:r>
            <w:r w:rsidR="00605BE2" w:rsidRPr="00605BE2">
              <w:rPr>
                <w:rFonts w:eastAsia="Roboto"/>
                <w:sz w:val="12"/>
                <w:szCs w:val="12"/>
                <w:lang w:val="ru" w:eastAsia="ja-JP"/>
              </w:rPr>
              <w:t>,5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4</w:t>
            </w:r>
            <w:r w:rsidR="00605BE2" w:rsidRPr="00605BE2">
              <w:rPr>
                <w:rFonts w:eastAsia="Roboto"/>
                <w:sz w:val="12"/>
                <w:szCs w:val="12"/>
                <w:lang w:val="ru" w:eastAsia="ja-JP"/>
              </w:rPr>
              <w:t>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FE6F31" w:rsidP="00605BE2">
            <w:pPr>
              <w:ind w:firstLine="0"/>
              <w:jc w:val="center"/>
              <w:rPr>
                <w:rFonts w:eastAsia="Roboto"/>
                <w:sz w:val="12"/>
                <w:szCs w:val="12"/>
                <w:lang w:val="ru" w:eastAsia="ja-JP"/>
              </w:rPr>
            </w:pPr>
            <w:r>
              <w:rPr>
                <w:rFonts w:eastAsia="Roboto"/>
                <w:sz w:val="12"/>
                <w:szCs w:val="12"/>
                <w:lang w:val="ru" w:eastAsia="ja-JP"/>
              </w:rPr>
              <w:t>1,8</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30</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3</w:t>
            </w:r>
          </w:p>
        </w:tc>
        <w:tc>
          <w:tcPr>
            <w:tcW w:w="1111"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1,5</w:t>
            </w:r>
          </w:p>
        </w:tc>
        <w:tc>
          <w:tcPr>
            <w:tcW w:w="1112" w:type="dxa"/>
            <w:tcBorders>
              <w:top w:val="nil"/>
              <w:left w:val="nil"/>
              <w:bottom w:val="single" w:sz="6" w:space="0" w:color="000000"/>
              <w:right w:val="single" w:sz="6" w:space="0" w:color="000000"/>
            </w:tcBorders>
            <w:tcMar>
              <w:top w:w="0" w:type="dxa"/>
              <w:left w:w="100" w:type="dxa"/>
              <w:bottom w:w="0" w:type="dxa"/>
              <w:right w:w="100" w:type="dxa"/>
            </w:tcMar>
            <w:vAlign w:val="center"/>
          </w:tcPr>
          <w:p w:rsidR="00605BE2" w:rsidRPr="00605BE2" w:rsidRDefault="00605BE2" w:rsidP="00605BE2">
            <w:pPr>
              <w:ind w:firstLine="0"/>
              <w:jc w:val="center"/>
              <w:rPr>
                <w:rFonts w:eastAsia="Roboto"/>
                <w:sz w:val="12"/>
                <w:szCs w:val="12"/>
                <w:lang w:val="ru" w:eastAsia="ja-JP"/>
              </w:rPr>
            </w:pPr>
            <w:r w:rsidRPr="00605BE2">
              <w:rPr>
                <w:rFonts w:eastAsia="Roboto"/>
                <w:sz w:val="12"/>
                <w:szCs w:val="12"/>
                <w:lang w:val="ru" w:eastAsia="ja-JP"/>
              </w:rPr>
              <w:t>0,45</w:t>
            </w:r>
          </w:p>
        </w:tc>
      </w:tr>
    </w:tbl>
    <w:p w:rsidR="00605BE2" w:rsidRPr="00EF70DB" w:rsidRDefault="00605BE2" w:rsidP="00AA44A4">
      <w:pPr>
        <w:spacing w:after="240" w:line="259" w:lineRule="auto"/>
        <w:ind w:right="-316" w:firstLine="0"/>
        <w:jc w:val="left"/>
        <w:rPr>
          <w:rFonts w:eastAsia="Roboto"/>
          <w:sz w:val="20"/>
          <w:szCs w:val="20"/>
        </w:rPr>
      </w:pPr>
      <w:r w:rsidRPr="00EF70DB">
        <w:rPr>
          <w:rFonts w:eastAsia="Roboto"/>
          <w:sz w:val="20"/>
          <w:szCs w:val="20"/>
        </w:rPr>
        <w:t>* показатель принимается как отступ на 3 м от минимального отступа зданий, строений, сооружений от красных линий по каждой</w:t>
      </w:r>
      <w:r w:rsidR="00551018" w:rsidRPr="00EF70DB">
        <w:rPr>
          <w:rFonts w:eastAsia="Roboto"/>
          <w:sz w:val="20"/>
          <w:szCs w:val="20"/>
        </w:rPr>
        <w:t xml:space="preserve"> территориальной зоне </w:t>
      </w:r>
      <w:r w:rsidR="00712E70" w:rsidRPr="00EF70DB">
        <w:rPr>
          <w:rFonts w:eastAsia="Roboto"/>
          <w:sz w:val="20"/>
          <w:szCs w:val="20"/>
        </w:rPr>
        <w:t>соответственно</w:t>
      </w:r>
      <w:r w:rsidR="00551018" w:rsidRPr="00EF70DB">
        <w:rPr>
          <w:rFonts w:eastAsia="Roboto"/>
          <w:sz w:val="20"/>
          <w:szCs w:val="20"/>
        </w:rPr>
        <w:t>;</w:t>
      </w:r>
      <w:r w:rsidRPr="00EF70DB">
        <w:rPr>
          <w:rFonts w:eastAsia="Roboto"/>
          <w:sz w:val="20"/>
          <w:szCs w:val="20"/>
        </w:rPr>
        <w:br/>
        <w:t>** не регламентируется:</w:t>
      </w:r>
      <w:r w:rsidRPr="00EF70DB">
        <w:rPr>
          <w:rFonts w:eastAsia="Roboto"/>
          <w:sz w:val="20"/>
          <w:szCs w:val="20"/>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w:t>
      </w:r>
      <w:r w:rsidRPr="00EF70DB">
        <w:rPr>
          <w:rFonts w:eastAsia="Roboto"/>
          <w:sz w:val="20"/>
          <w:szCs w:val="20"/>
        </w:rPr>
        <w:lastRenderedPageBreak/>
        <w:t>соответствии с требованием;</w:t>
      </w:r>
      <w:r w:rsidRPr="00EF70DB">
        <w:rPr>
          <w:rFonts w:eastAsia="Roboto"/>
          <w:sz w:val="20"/>
          <w:szCs w:val="20"/>
        </w:rPr>
        <w:br/>
        <w:t xml:space="preserve">    - в случае разработки проекта планировки на территорию;</w:t>
      </w:r>
      <w:r w:rsidRPr="00EF70DB">
        <w:rPr>
          <w:rFonts w:eastAsia="Roboto"/>
          <w:sz w:val="20"/>
          <w:szCs w:val="20"/>
        </w:rPr>
        <w:br/>
        <w:t xml:space="preserve">    - для зданий высотой более 18 м, выходящих на границу участка, примыкающую к существующей УДС;</w:t>
      </w:r>
      <w:r w:rsidRPr="00EF70DB">
        <w:rPr>
          <w:rFonts w:eastAsia="Roboto"/>
          <w:sz w:val="20"/>
          <w:szCs w:val="20"/>
        </w:rPr>
        <w:br/>
        <w:t xml:space="preserve">    - при длине границы участка вдоль красной линии менее 25 м;</w:t>
      </w:r>
      <w:r w:rsidRPr="00EF70DB">
        <w:rPr>
          <w:rFonts w:eastAsia="Roboto"/>
          <w:sz w:val="20"/>
          <w:szCs w:val="20"/>
        </w:rPr>
        <w:br/>
        <w:t>*** параметр действует на фасады и ограждения, выходящие на границу участка, примыкающую к территориям общего пользования;</w:t>
      </w:r>
      <w:r w:rsidRPr="00EF70DB">
        <w:rPr>
          <w:rFonts w:eastAsia="Roboto"/>
          <w:sz w:val="20"/>
          <w:szCs w:val="20"/>
        </w:rPr>
        <w:br/>
        <w:t>**** не регламентируется при длине участка вдоль красных линий от 0 до 54 м, от 55 до 92 м - 60%, от 93 м - 70% (по каждой стороне участка).</w:t>
      </w:r>
    </w:p>
    <w:p w:rsidR="00605BE2" w:rsidRPr="00EF70DB" w:rsidRDefault="00605BE2" w:rsidP="00AA44A4">
      <w:pPr>
        <w:spacing w:after="240" w:line="259" w:lineRule="auto"/>
        <w:ind w:right="-316" w:firstLine="0"/>
        <w:jc w:val="left"/>
        <w:rPr>
          <w:rFonts w:eastAsia="Roboto"/>
          <w:sz w:val="20"/>
          <w:szCs w:val="20"/>
        </w:rPr>
      </w:pPr>
      <w:r w:rsidRPr="00EF70DB">
        <w:rPr>
          <w:rFonts w:eastAsia="Roboto"/>
          <w:sz w:val="20"/>
          <w:szCs w:val="20"/>
        </w:rPr>
        <w:t xml:space="preserve">Примечания: </w:t>
      </w:r>
      <w:r w:rsidRPr="00EF70DB">
        <w:rPr>
          <w:rFonts w:eastAsia="Roboto"/>
          <w:sz w:val="20"/>
          <w:szCs w:val="20"/>
        </w:rPr>
        <w:br/>
        <w:t xml:space="preserve">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 </w:t>
      </w:r>
      <w:r w:rsidRPr="00EF70DB">
        <w:rPr>
          <w:rFonts w:eastAsia="Roboto"/>
          <w:sz w:val="20"/>
          <w:szCs w:val="20"/>
        </w:rPr>
        <w:b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sectPr w:rsidR="00605BE2" w:rsidRPr="00EF70DB" w:rsidSect="00EF70DB">
      <w:headerReference w:type="default" r:id="rId7"/>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157" w:rsidRDefault="00A14157">
      <w:r>
        <w:separator/>
      </w:r>
    </w:p>
  </w:endnote>
  <w:endnote w:type="continuationSeparator" w:id="0">
    <w:p w:rsidR="00A14157" w:rsidRDefault="00A1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w:altName w:val="Arial"/>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Nova Mono">
    <w:altName w:val="Times New Roman"/>
    <w:charset w:val="00"/>
    <w:family w:val="auto"/>
    <w:pitch w:val="default"/>
  </w:font>
  <w:font w:name="Roboto">
    <w:charset w:val="CC"/>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157" w:rsidRDefault="00A14157">
      <w:r>
        <w:separator/>
      </w:r>
    </w:p>
  </w:footnote>
  <w:footnote w:type="continuationSeparator" w:id="0">
    <w:p w:rsidR="00A14157" w:rsidRDefault="00A141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0DB" w:rsidRDefault="00EF70DB">
    <w:pPr>
      <w:pStyle w:val="af1"/>
    </w:pPr>
    <w:r>
      <w:t xml:space="preserve">Приложение </w:t>
    </w:r>
    <w:r w:rsidR="00893088">
      <w:t>1</w:t>
    </w:r>
  </w:p>
  <w:p w:rsidR="00EF70DB" w:rsidRDefault="00EF70DB">
    <w:pPr>
      <w:pStyle w:val="af1"/>
    </w:pPr>
    <w:r>
      <w:t>к Правилам</w:t>
    </w:r>
  </w:p>
  <w:p w:rsidR="00E82060" w:rsidRPr="00EB7E73" w:rsidRDefault="00E82060" w:rsidP="00FE6F3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D3419D"/>
    <w:multiLevelType w:val="multilevel"/>
    <w:tmpl w:val="BD22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81454E"/>
    <w:multiLevelType w:val="multilevel"/>
    <w:tmpl w:val="0E9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21332C"/>
    <w:multiLevelType w:val="multilevel"/>
    <w:tmpl w:val="B5784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4720F0"/>
    <w:multiLevelType w:val="multilevel"/>
    <w:tmpl w:val="9984E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873AF2"/>
    <w:multiLevelType w:val="multilevel"/>
    <w:tmpl w:val="4380D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AF36320"/>
    <w:multiLevelType w:val="multilevel"/>
    <w:tmpl w:val="FC3C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B7D1F83"/>
    <w:multiLevelType w:val="hybridMultilevel"/>
    <w:tmpl w:val="44ACC822"/>
    <w:lvl w:ilvl="0" w:tplc="58808D1C">
      <w:start w:val="1"/>
      <w:numFmt w:val="bullet"/>
      <w:pStyle w:val="1"/>
      <w:lvlText w:val=""/>
      <w:lvlJc w:val="left"/>
      <w:pPr>
        <w:ind w:left="121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2" w15:restartNumberingAfterBreak="0">
    <w:nsid w:val="2C4E5940"/>
    <w:multiLevelType w:val="multilevel"/>
    <w:tmpl w:val="6246A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FC96897"/>
    <w:multiLevelType w:val="multilevel"/>
    <w:tmpl w:val="714AA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66F10B0"/>
    <w:multiLevelType w:val="hybridMultilevel"/>
    <w:tmpl w:val="B790C004"/>
    <w:lvl w:ilvl="0" w:tplc="F1063D20">
      <w:start w:val="1"/>
      <w:numFmt w:val="decimal"/>
      <w:pStyle w:val="a"/>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92A3007"/>
    <w:multiLevelType w:val="hybridMultilevel"/>
    <w:tmpl w:val="473E9824"/>
    <w:lvl w:ilvl="0" w:tplc="1D4E863C">
      <w:start w:val="1"/>
      <w:numFmt w:val="bullet"/>
      <w:pStyle w:val="a0"/>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B5E5842"/>
    <w:multiLevelType w:val="multilevel"/>
    <w:tmpl w:val="50AEA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E895480"/>
    <w:multiLevelType w:val="multilevel"/>
    <w:tmpl w:val="0C7EB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BED0640"/>
    <w:multiLevelType w:val="hybridMultilevel"/>
    <w:tmpl w:val="A3A0BC20"/>
    <w:lvl w:ilvl="0" w:tplc="9BB4DBE4">
      <w:start w:val="1"/>
      <w:numFmt w:val="bullet"/>
      <w:pStyle w:val="10"/>
      <w:lvlText w:val=""/>
      <w:lvlJc w:val="left"/>
      <w:pPr>
        <w:ind w:left="1069" w:hanging="360"/>
      </w:pPr>
      <w:rPr>
        <w:rFonts w:ascii="Symbol" w:hAnsi="Symbol" w:hint="default"/>
        <w:strike w:val="0"/>
        <w:color w:val="auto"/>
      </w:rPr>
    </w:lvl>
    <w:lvl w:ilvl="1" w:tplc="04190003">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48" w15:restartNumberingAfterBreak="0">
    <w:nsid w:val="4BF120A3"/>
    <w:multiLevelType w:val="multilevel"/>
    <w:tmpl w:val="6B4C9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3F513F7"/>
    <w:multiLevelType w:val="multilevel"/>
    <w:tmpl w:val="5A4A2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4694A33"/>
    <w:multiLevelType w:val="hybridMultilevel"/>
    <w:tmpl w:val="4C4E9E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EA16F12"/>
    <w:multiLevelType w:val="hybridMultilevel"/>
    <w:tmpl w:val="A8DA5E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1774304"/>
    <w:multiLevelType w:val="multilevel"/>
    <w:tmpl w:val="52062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3E72EA0"/>
    <w:multiLevelType w:val="hybridMultilevel"/>
    <w:tmpl w:val="FB44F9E8"/>
    <w:lvl w:ilvl="0" w:tplc="0419000F">
      <w:numFmt w:val="bullet"/>
      <w:pStyle w:val="2"/>
      <w:lvlText w:val="-"/>
      <w:lvlJc w:val="left"/>
      <w:pPr>
        <w:ind w:left="1428" w:hanging="360"/>
      </w:pPr>
      <w:rPr>
        <w:rFonts w:ascii="Times New Roman" w:eastAsia="Times New Roman" w:hAnsi="Times New Roman" w:cs="Times New Roman"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74"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7"/>
  </w:num>
  <w:num w:numId="2">
    <w:abstractNumId w:val="34"/>
  </w:num>
  <w:num w:numId="3">
    <w:abstractNumId w:val="32"/>
  </w:num>
  <w:num w:numId="4">
    <w:abstractNumId w:val="21"/>
  </w:num>
  <w:num w:numId="5">
    <w:abstractNumId w:val="73"/>
  </w:num>
  <w:num w:numId="6">
    <w:abstractNumId w:val="69"/>
  </w:num>
  <w:num w:numId="7">
    <w:abstractNumId w:val="62"/>
  </w:num>
  <w:num w:numId="8">
    <w:abstractNumId w:val="59"/>
  </w:num>
  <w:num w:numId="9">
    <w:abstractNumId w:val="50"/>
  </w:num>
  <w:num w:numId="10">
    <w:abstractNumId w:val="36"/>
  </w:num>
  <w:num w:numId="11">
    <w:abstractNumId w:val="25"/>
  </w:num>
  <w:num w:numId="12">
    <w:abstractNumId w:val="13"/>
  </w:num>
  <w:num w:numId="13">
    <w:abstractNumId w:val="76"/>
  </w:num>
  <w:num w:numId="14">
    <w:abstractNumId w:val="56"/>
  </w:num>
  <w:num w:numId="15">
    <w:abstractNumId w:val="4"/>
  </w:num>
  <w:num w:numId="16">
    <w:abstractNumId w:val="67"/>
  </w:num>
  <w:num w:numId="17">
    <w:abstractNumId w:val="41"/>
  </w:num>
  <w:num w:numId="18">
    <w:abstractNumId w:val="39"/>
  </w:num>
  <w:num w:numId="19">
    <w:abstractNumId w:val="58"/>
  </w:num>
  <w:num w:numId="20">
    <w:abstractNumId w:val="19"/>
  </w:num>
  <w:num w:numId="21">
    <w:abstractNumId w:val="55"/>
  </w:num>
  <w:num w:numId="22">
    <w:abstractNumId w:val="29"/>
  </w:num>
  <w:num w:numId="23">
    <w:abstractNumId w:val="23"/>
  </w:num>
  <w:num w:numId="24">
    <w:abstractNumId w:val="49"/>
  </w:num>
  <w:num w:numId="25">
    <w:abstractNumId w:val="78"/>
  </w:num>
  <w:num w:numId="26">
    <w:abstractNumId w:val="26"/>
  </w:num>
  <w:num w:numId="27">
    <w:abstractNumId w:val="46"/>
  </w:num>
  <w:num w:numId="28">
    <w:abstractNumId w:val="38"/>
  </w:num>
  <w:num w:numId="29">
    <w:abstractNumId w:val="43"/>
  </w:num>
  <w:num w:numId="30">
    <w:abstractNumId w:val="57"/>
  </w:num>
  <w:num w:numId="31">
    <w:abstractNumId w:val="51"/>
  </w:num>
  <w:num w:numId="32">
    <w:abstractNumId w:val="0"/>
  </w:num>
  <w:num w:numId="33">
    <w:abstractNumId w:val="74"/>
  </w:num>
  <w:num w:numId="34">
    <w:abstractNumId w:val="28"/>
  </w:num>
  <w:num w:numId="35">
    <w:abstractNumId w:val="31"/>
  </w:num>
  <w:num w:numId="36">
    <w:abstractNumId w:val="70"/>
  </w:num>
  <w:num w:numId="37">
    <w:abstractNumId w:val="75"/>
  </w:num>
  <w:num w:numId="38">
    <w:abstractNumId w:val="11"/>
  </w:num>
  <w:num w:numId="39">
    <w:abstractNumId w:val="64"/>
  </w:num>
  <w:num w:numId="40">
    <w:abstractNumId w:val="77"/>
  </w:num>
  <w:num w:numId="41">
    <w:abstractNumId w:val="30"/>
  </w:num>
  <w:num w:numId="42">
    <w:abstractNumId w:val="61"/>
  </w:num>
  <w:num w:numId="43">
    <w:abstractNumId w:val="54"/>
  </w:num>
  <w:num w:numId="44">
    <w:abstractNumId w:val="7"/>
  </w:num>
  <w:num w:numId="45">
    <w:abstractNumId w:val="60"/>
  </w:num>
  <w:num w:numId="46">
    <w:abstractNumId w:val="66"/>
  </w:num>
  <w:num w:numId="47">
    <w:abstractNumId w:val="10"/>
  </w:num>
  <w:num w:numId="48">
    <w:abstractNumId w:val="27"/>
  </w:num>
  <w:num w:numId="49">
    <w:abstractNumId w:val="17"/>
  </w:num>
  <w:num w:numId="50">
    <w:abstractNumId w:val="45"/>
  </w:num>
  <w:num w:numId="51">
    <w:abstractNumId w:val="33"/>
  </w:num>
  <w:num w:numId="52">
    <w:abstractNumId w:val="52"/>
  </w:num>
  <w:num w:numId="53">
    <w:abstractNumId w:val="3"/>
  </w:num>
  <w:num w:numId="54">
    <w:abstractNumId w:val="53"/>
  </w:num>
  <w:num w:numId="55">
    <w:abstractNumId w:val="20"/>
  </w:num>
  <w:num w:numId="56">
    <w:abstractNumId w:val="48"/>
  </w:num>
  <w:num w:numId="57">
    <w:abstractNumId w:val="8"/>
  </w:num>
  <w:num w:numId="58">
    <w:abstractNumId w:val="37"/>
  </w:num>
  <w:num w:numId="59">
    <w:abstractNumId w:val="2"/>
  </w:num>
  <w:num w:numId="60">
    <w:abstractNumId w:val="71"/>
  </w:num>
  <w:num w:numId="61">
    <w:abstractNumId w:val="22"/>
  </w:num>
  <w:num w:numId="62">
    <w:abstractNumId w:val="12"/>
  </w:num>
  <w:num w:numId="63">
    <w:abstractNumId w:val="5"/>
  </w:num>
  <w:num w:numId="64">
    <w:abstractNumId w:val="9"/>
  </w:num>
  <w:num w:numId="65">
    <w:abstractNumId w:val="24"/>
  </w:num>
  <w:num w:numId="66">
    <w:abstractNumId w:val="35"/>
  </w:num>
  <w:num w:numId="67">
    <w:abstractNumId w:val="42"/>
  </w:num>
  <w:num w:numId="68">
    <w:abstractNumId w:val="18"/>
  </w:num>
  <w:num w:numId="69">
    <w:abstractNumId w:val="40"/>
  </w:num>
  <w:num w:numId="70">
    <w:abstractNumId w:val="44"/>
  </w:num>
  <w:num w:numId="71">
    <w:abstractNumId w:val="15"/>
  </w:num>
  <w:num w:numId="72">
    <w:abstractNumId w:val="1"/>
  </w:num>
  <w:num w:numId="73">
    <w:abstractNumId w:val="72"/>
  </w:num>
  <w:num w:numId="74">
    <w:abstractNumId w:val="14"/>
  </w:num>
  <w:num w:numId="75">
    <w:abstractNumId w:val="16"/>
  </w:num>
  <w:num w:numId="76">
    <w:abstractNumId w:val="63"/>
  </w:num>
  <w:num w:numId="77">
    <w:abstractNumId w:val="65"/>
  </w:num>
  <w:num w:numId="78">
    <w:abstractNumId w:val="6"/>
  </w:num>
  <w:num w:numId="79">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E2"/>
    <w:rsid w:val="00241522"/>
    <w:rsid w:val="003962CC"/>
    <w:rsid w:val="004E26A2"/>
    <w:rsid w:val="00551018"/>
    <w:rsid w:val="00605BE2"/>
    <w:rsid w:val="007117DF"/>
    <w:rsid w:val="00712E70"/>
    <w:rsid w:val="00876AEE"/>
    <w:rsid w:val="00893088"/>
    <w:rsid w:val="009F1B2C"/>
    <w:rsid w:val="00A14157"/>
    <w:rsid w:val="00AA44A4"/>
    <w:rsid w:val="00B4384E"/>
    <w:rsid w:val="00C75E73"/>
    <w:rsid w:val="00DE24F2"/>
    <w:rsid w:val="00DE7BFB"/>
    <w:rsid w:val="00E82060"/>
    <w:rsid w:val="00EF70DB"/>
    <w:rsid w:val="00FE6F3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0EC7"/>
  <w15:chartTrackingRefBased/>
  <w15:docId w15:val="{98864AD3-414F-4702-A278-9CD6F94F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05BE2"/>
    <w:pPr>
      <w:spacing w:after="0" w:line="240" w:lineRule="auto"/>
      <w:ind w:firstLine="709"/>
      <w:jc w:val="both"/>
    </w:pPr>
    <w:rPr>
      <w:rFonts w:ascii="Times New Roman" w:eastAsia="Times New Roman" w:hAnsi="Times New Roman" w:cs="Times New Roman"/>
      <w:sz w:val="24"/>
      <w:lang w:eastAsia="ru-RU"/>
    </w:rPr>
  </w:style>
  <w:style w:type="paragraph" w:styleId="11">
    <w:name w:val="heading 1"/>
    <w:basedOn w:val="a1"/>
    <w:next w:val="a1"/>
    <w:link w:val="12"/>
    <w:uiPriority w:val="99"/>
    <w:qFormat/>
    <w:rsid w:val="00605B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nhideWhenUsed/>
    <w:qFormat/>
    <w:rsid w:val="00605BE2"/>
    <w:pPr>
      <w:keepNext/>
      <w:spacing w:before="240" w:after="240"/>
      <w:outlineLvl w:val="1"/>
    </w:pPr>
    <w:rPr>
      <w:b/>
      <w:bCs/>
      <w:szCs w:val="24"/>
    </w:rPr>
  </w:style>
  <w:style w:type="paragraph" w:styleId="3">
    <w:name w:val="heading 3"/>
    <w:basedOn w:val="a1"/>
    <w:next w:val="a1"/>
    <w:link w:val="30"/>
    <w:uiPriority w:val="9"/>
    <w:unhideWhenUsed/>
    <w:qFormat/>
    <w:rsid w:val="00605BE2"/>
    <w:pPr>
      <w:keepNext/>
      <w:keepLines/>
      <w:spacing w:before="240" w:after="240"/>
      <w:ind w:firstLine="0"/>
      <w:jc w:val="center"/>
      <w:outlineLvl w:val="2"/>
    </w:pPr>
    <w:rPr>
      <w:rFonts w:eastAsiaTheme="majorEastAsia" w:cstheme="majorBidi"/>
      <w:b/>
      <w:szCs w:val="24"/>
    </w:rPr>
  </w:style>
  <w:style w:type="paragraph" w:styleId="4">
    <w:name w:val="heading 4"/>
    <w:basedOn w:val="a1"/>
    <w:next w:val="a1"/>
    <w:link w:val="40"/>
    <w:qFormat/>
    <w:rsid w:val="00605BE2"/>
    <w:pPr>
      <w:keepNext/>
      <w:tabs>
        <w:tab w:val="left" w:pos="851"/>
      </w:tabs>
      <w:spacing w:before="240" w:after="60"/>
      <w:outlineLvl w:val="3"/>
    </w:pPr>
    <w:rPr>
      <w:b/>
      <w:bCs/>
      <w:szCs w:val="28"/>
    </w:rPr>
  </w:style>
  <w:style w:type="paragraph" w:styleId="5">
    <w:name w:val="heading 5"/>
    <w:basedOn w:val="a1"/>
    <w:next w:val="a1"/>
    <w:link w:val="50"/>
    <w:qFormat/>
    <w:rsid w:val="00605BE2"/>
    <w:pPr>
      <w:tabs>
        <w:tab w:val="left" w:pos="851"/>
      </w:tabs>
      <w:spacing w:before="240" w:after="60"/>
      <w:outlineLvl w:val="4"/>
    </w:pPr>
    <w:rPr>
      <w:b/>
      <w:bCs/>
      <w:i/>
      <w:iCs/>
      <w:sz w:val="26"/>
      <w:szCs w:val="26"/>
    </w:rPr>
  </w:style>
  <w:style w:type="paragraph" w:styleId="6">
    <w:name w:val="heading 6"/>
    <w:basedOn w:val="a1"/>
    <w:next w:val="a1"/>
    <w:link w:val="60"/>
    <w:unhideWhenUsed/>
    <w:qFormat/>
    <w:rsid w:val="00605BE2"/>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1"/>
    <w:next w:val="a1"/>
    <w:link w:val="90"/>
    <w:uiPriority w:val="9"/>
    <w:semiHidden/>
    <w:unhideWhenUsed/>
    <w:qFormat/>
    <w:rsid w:val="00605BE2"/>
    <w:pPr>
      <w:keepNext/>
      <w:keepLines/>
      <w:spacing w:before="40"/>
      <w:ind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rsid w:val="00605BE2"/>
    <w:rPr>
      <w:rFonts w:ascii="Times New Roman" w:eastAsiaTheme="majorEastAsia" w:hAnsi="Times New Roman" w:cstheme="majorBidi"/>
      <w:b/>
      <w:sz w:val="24"/>
      <w:szCs w:val="24"/>
      <w:lang w:eastAsia="ru-RU"/>
    </w:rPr>
  </w:style>
  <w:style w:type="character" w:customStyle="1" w:styleId="12">
    <w:name w:val="Заголовок 1 Знак"/>
    <w:basedOn w:val="a2"/>
    <w:link w:val="11"/>
    <w:uiPriority w:val="9"/>
    <w:rsid w:val="00605BE2"/>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2"/>
    <w:link w:val="20"/>
    <w:rsid w:val="00605BE2"/>
    <w:rPr>
      <w:rFonts w:ascii="Times New Roman" w:eastAsia="Times New Roman" w:hAnsi="Times New Roman" w:cs="Times New Roman"/>
      <w:b/>
      <w:bCs/>
      <w:sz w:val="24"/>
      <w:szCs w:val="24"/>
      <w:lang w:eastAsia="ru-RU"/>
    </w:rPr>
  </w:style>
  <w:style w:type="character" w:customStyle="1" w:styleId="40">
    <w:name w:val="Заголовок 4 Знак"/>
    <w:basedOn w:val="a2"/>
    <w:link w:val="4"/>
    <w:rsid w:val="00605BE2"/>
    <w:rPr>
      <w:rFonts w:ascii="Times New Roman" w:eastAsia="Times New Roman" w:hAnsi="Times New Roman" w:cs="Times New Roman"/>
      <w:b/>
      <w:bCs/>
      <w:sz w:val="24"/>
      <w:szCs w:val="28"/>
      <w:lang w:eastAsia="ru-RU"/>
    </w:rPr>
  </w:style>
  <w:style w:type="character" w:customStyle="1" w:styleId="50">
    <w:name w:val="Заголовок 5 Знак"/>
    <w:basedOn w:val="a2"/>
    <w:link w:val="5"/>
    <w:rsid w:val="00605BE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5BE2"/>
    <w:rPr>
      <w:rFonts w:asciiTheme="majorHAnsi" w:eastAsiaTheme="majorEastAsia" w:hAnsiTheme="majorHAnsi" w:cstheme="majorBidi"/>
      <w:color w:val="1F4D78" w:themeColor="accent1" w:themeShade="7F"/>
      <w:sz w:val="24"/>
      <w:lang w:eastAsia="ru-RU"/>
    </w:rPr>
  </w:style>
  <w:style w:type="character" w:customStyle="1" w:styleId="90">
    <w:name w:val="Заголовок 9 Знак"/>
    <w:basedOn w:val="a2"/>
    <w:link w:val="9"/>
    <w:uiPriority w:val="9"/>
    <w:semiHidden/>
    <w:rsid w:val="00605BE2"/>
    <w:rPr>
      <w:rFonts w:asciiTheme="majorHAnsi" w:eastAsiaTheme="majorEastAsia" w:hAnsiTheme="majorHAnsi" w:cstheme="majorBidi"/>
      <w:i/>
      <w:iCs/>
      <w:color w:val="272727" w:themeColor="text1" w:themeTint="D8"/>
      <w:sz w:val="21"/>
      <w:szCs w:val="21"/>
      <w:lang w:eastAsia="ru-RU"/>
    </w:rPr>
  </w:style>
  <w:style w:type="paragraph" w:styleId="a5">
    <w:name w:val="List Paragraph"/>
    <w:basedOn w:val="a1"/>
    <w:link w:val="a6"/>
    <w:uiPriority w:val="34"/>
    <w:qFormat/>
    <w:rsid w:val="00605BE2"/>
    <w:pPr>
      <w:ind w:left="720"/>
      <w:contextualSpacing/>
    </w:pPr>
  </w:style>
  <w:style w:type="character" w:customStyle="1" w:styleId="a6">
    <w:name w:val="Абзац списка Знак"/>
    <w:link w:val="a5"/>
    <w:uiPriority w:val="34"/>
    <w:locked/>
    <w:rsid w:val="00605BE2"/>
    <w:rPr>
      <w:rFonts w:ascii="Times New Roman" w:eastAsia="Times New Roman" w:hAnsi="Times New Roman" w:cs="Times New Roman"/>
      <w:sz w:val="24"/>
      <w:lang w:eastAsia="ru-RU"/>
    </w:rPr>
  </w:style>
  <w:style w:type="character" w:customStyle="1" w:styleId="13">
    <w:name w:val="Основной текст Знак1"/>
    <w:basedOn w:val="a2"/>
    <w:uiPriority w:val="99"/>
    <w:semiHidden/>
    <w:rsid w:val="00605BE2"/>
    <w:rPr>
      <w:rFonts w:ascii="Times New Roman" w:eastAsia="Times New Roman" w:hAnsi="Times New Roman" w:cs="Times New Roman"/>
      <w:sz w:val="24"/>
      <w:lang w:eastAsia="ru-RU"/>
    </w:rPr>
  </w:style>
  <w:style w:type="character" w:customStyle="1" w:styleId="a7">
    <w:name w:val="Заголовок записки Знак"/>
    <w:basedOn w:val="a2"/>
    <w:uiPriority w:val="99"/>
    <w:semiHidden/>
    <w:rsid w:val="00605BE2"/>
    <w:rPr>
      <w:rFonts w:ascii="Times New Roman" w:eastAsia="Times New Roman" w:hAnsi="Times New Roman" w:cs="Times New Roman"/>
      <w:sz w:val="24"/>
      <w:lang w:eastAsia="ru-RU"/>
    </w:rPr>
  </w:style>
  <w:style w:type="paragraph" w:styleId="14">
    <w:name w:val="index 1"/>
    <w:basedOn w:val="a1"/>
    <w:next w:val="a1"/>
    <w:autoRedefine/>
    <w:uiPriority w:val="99"/>
    <w:semiHidden/>
    <w:unhideWhenUsed/>
    <w:rsid w:val="00605BE2"/>
    <w:pPr>
      <w:ind w:left="240" w:hanging="240"/>
    </w:pPr>
    <w:rPr>
      <w:szCs w:val="24"/>
    </w:rPr>
  </w:style>
  <w:style w:type="paragraph" w:styleId="a8">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
    <w:basedOn w:val="a1"/>
    <w:link w:val="a9"/>
    <w:uiPriority w:val="99"/>
    <w:unhideWhenUsed/>
    <w:qFormat/>
    <w:rsid w:val="00605BE2"/>
    <w:rPr>
      <w:sz w:val="20"/>
      <w:szCs w:val="20"/>
    </w:rPr>
  </w:style>
  <w:style w:type="character" w:customStyle="1" w:styleId="a9">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2"/>
    <w:link w:val="a8"/>
    <w:uiPriority w:val="99"/>
    <w:rsid w:val="00605BE2"/>
    <w:rPr>
      <w:rFonts w:ascii="Times New Roman" w:eastAsia="Times New Roman" w:hAnsi="Times New Roman" w:cs="Times New Roman"/>
      <w:sz w:val="20"/>
      <w:szCs w:val="20"/>
      <w:lang w:eastAsia="ru-RU"/>
    </w:rPr>
  </w:style>
  <w:style w:type="character" w:styleId="aa">
    <w:name w:val="footnote reference"/>
    <w:aliases w:val="Знак сноски-FN,Знак сноски 1,Ciae niinee-FN,Referencia nota al pie,SUPERS,fr,Used by Word for Help footnote symbols,Ciae niinee 1,16 Point,Superscript 6 Point,Footnote Reference Number,Footnote Reference_LVL6,Footnote Reference_LVL61"/>
    <w:basedOn w:val="a2"/>
    <w:uiPriority w:val="99"/>
    <w:unhideWhenUsed/>
    <w:rsid w:val="00605BE2"/>
    <w:rPr>
      <w:vertAlign w:val="superscript"/>
    </w:rPr>
  </w:style>
  <w:style w:type="paragraph" w:styleId="15">
    <w:name w:val="toc 1"/>
    <w:basedOn w:val="a1"/>
    <w:next w:val="a1"/>
    <w:autoRedefine/>
    <w:uiPriority w:val="39"/>
    <w:unhideWhenUsed/>
    <w:qFormat/>
    <w:rsid w:val="00605BE2"/>
    <w:pPr>
      <w:tabs>
        <w:tab w:val="right" w:leader="dot" w:pos="10195"/>
      </w:tabs>
      <w:spacing w:before="240" w:after="120"/>
      <w:ind w:firstLine="0"/>
      <w:jc w:val="left"/>
    </w:pPr>
    <w:rPr>
      <w:b/>
      <w:bCs/>
      <w:szCs w:val="24"/>
    </w:rPr>
  </w:style>
  <w:style w:type="paragraph" w:styleId="22">
    <w:name w:val="toc 2"/>
    <w:basedOn w:val="a1"/>
    <w:next w:val="a1"/>
    <w:autoRedefine/>
    <w:uiPriority w:val="39"/>
    <w:unhideWhenUsed/>
    <w:qFormat/>
    <w:rsid w:val="00605BE2"/>
    <w:pPr>
      <w:tabs>
        <w:tab w:val="right" w:leader="dot" w:pos="10195"/>
      </w:tabs>
      <w:ind w:left="142" w:firstLine="0"/>
      <w:jc w:val="left"/>
    </w:pPr>
    <w:rPr>
      <w:rFonts w:cstheme="minorHAnsi"/>
      <w:iCs/>
      <w:sz w:val="28"/>
    </w:rPr>
  </w:style>
  <w:style w:type="paragraph" w:styleId="31">
    <w:name w:val="toc 3"/>
    <w:basedOn w:val="a1"/>
    <w:next w:val="a1"/>
    <w:autoRedefine/>
    <w:uiPriority w:val="39"/>
    <w:unhideWhenUsed/>
    <w:qFormat/>
    <w:rsid w:val="00605BE2"/>
    <w:pPr>
      <w:tabs>
        <w:tab w:val="right" w:leader="dot" w:pos="10195"/>
      </w:tabs>
      <w:ind w:left="284" w:firstLine="0"/>
      <w:jc w:val="left"/>
    </w:pPr>
    <w:rPr>
      <w:rFonts w:cstheme="minorHAnsi"/>
      <w:sz w:val="22"/>
      <w:szCs w:val="20"/>
    </w:rPr>
  </w:style>
  <w:style w:type="table" w:styleId="ab">
    <w:name w:val="Table Grid"/>
    <w:basedOn w:val="a3"/>
    <w:uiPriority w:val="39"/>
    <w:rsid w:val="00605BE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605BE2"/>
    <w:pPr>
      <w:spacing w:after="0" w:line="240" w:lineRule="auto"/>
    </w:pPr>
    <w:rPr>
      <w:rFonts w:ascii="Times New Roman" w:eastAsia="Times New Roman" w:hAnsi="Times New Roman" w:cs="Times New Roman"/>
      <w:sz w:val="24"/>
      <w:lang w:eastAsia="ru-RU"/>
    </w:rPr>
  </w:style>
  <w:style w:type="paragraph" w:styleId="ad">
    <w:name w:val="Body Text Indent"/>
    <w:basedOn w:val="a1"/>
    <w:link w:val="ae"/>
    <w:semiHidden/>
    <w:rsid w:val="00605BE2"/>
    <w:pPr>
      <w:tabs>
        <w:tab w:val="left" w:pos="851"/>
      </w:tabs>
      <w:ind w:left="-540"/>
    </w:pPr>
    <w:rPr>
      <w:szCs w:val="28"/>
      <w:lang w:eastAsia="ar-SA"/>
    </w:rPr>
  </w:style>
  <w:style w:type="character" w:customStyle="1" w:styleId="ae">
    <w:name w:val="Основной текст с отступом Знак"/>
    <w:basedOn w:val="a2"/>
    <w:link w:val="ad"/>
    <w:semiHidden/>
    <w:rsid w:val="00605BE2"/>
    <w:rPr>
      <w:rFonts w:ascii="Times New Roman" w:eastAsia="Times New Roman" w:hAnsi="Times New Roman" w:cs="Times New Roman"/>
      <w:sz w:val="24"/>
      <w:szCs w:val="28"/>
      <w:lang w:eastAsia="ar-SA"/>
    </w:rPr>
  </w:style>
  <w:style w:type="paragraph" w:customStyle="1" w:styleId="a0">
    <w:name w:val="Список (черточки)"/>
    <w:basedOn w:val="a1"/>
    <w:qFormat/>
    <w:rsid w:val="00605BE2"/>
    <w:pPr>
      <w:numPr>
        <w:numId w:val="2"/>
      </w:numPr>
      <w:tabs>
        <w:tab w:val="left" w:pos="851"/>
      </w:tabs>
    </w:pPr>
    <w:rPr>
      <w:bCs/>
      <w:spacing w:val="-1"/>
      <w:szCs w:val="24"/>
    </w:rPr>
  </w:style>
  <w:style w:type="paragraph" w:styleId="af">
    <w:name w:val="Document Map"/>
    <w:basedOn w:val="a1"/>
    <w:link w:val="af0"/>
    <w:semiHidden/>
    <w:rsid w:val="00605BE2"/>
    <w:pPr>
      <w:shd w:val="clear" w:color="auto" w:fill="000080"/>
      <w:tabs>
        <w:tab w:val="left" w:pos="851"/>
      </w:tabs>
    </w:pPr>
    <w:rPr>
      <w:rFonts w:ascii="Tahoma" w:hAnsi="Tahoma"/>
      <w:sz w:val="20"/>
      <w:szCs w:val="20"/>
      <w:lang w:eastAsia="ar-SA"/>
    </w:rPr>
  </w:style>
  <w:style w:type="character" w:customStyle="1" w:styleId="af0">
    <w:name w:val="Схема документа Знак"/>
    <w:basedOn w:val="a2"/>
    <w:link w:val="af"/>
    <w:semiHidden/>
    <w:rsid w:val="00605BE2"/>
    <w:rPr>
      <w:rFonts w:ascii="Tahoma" w:eastAsia="Times New Roman" w:hAnsi="Tahoma" w:cs="Times New Roman"/>
      <w:sz w:val="20"/>
      <w:szCs w:val="20"/>
      <w:shd w:val="clear" w:color="auto" w:fill="000080"/>
      <w:lang w:eastAsia="ar-SA"/>
    </w:rPr>
  </w:style>
  <w:style w:type="paragraph" w:customStyle="1" w:styleId="a">
    <w:name w:val="Абзац списка цифирки"/>
    <w:basedOn w:val="a1"/>
    <w:rsid w:val="00605BE2"/>
    <w:pPr>
      <w:numPr>
        <w:numId w:val="3"/>
      </w:numPr>
      <w:tabs>
        <w:tab w:val="left" w:pos="851"/>
      </w:tabs>
      <w:ind w:left="0" w:firstLine="709"/>
    </w:pPr>
    <w:rPr>
      <w:bCs/>
      <w:spacing w:val="-1"/>
      <w:szCs w:val="24"/>
    </w:rPr>
  </w:style>
  <w:style w:type="character" w:customStyle="1" w:styleId="16">
    <w:name w:val="Неразрешенное упоминание1"/>
    <w:basedOn w:val="a2"/>
    <w:uiPriority w:val="99"/>
    <w:semiHidden/>
    <w:unhideWhenUsed/>
    <w:rsid w:val="00605BE2"/>
    <w:rPr>
      <w:color w:val="808080"/>
      <w:shd w:val="clear" w:color="auto" w:fill="E6E6E6"/>
    </w:rPr>
  </w:style>
  <w:style w:type="paragraph" w:styleId="af1">
    <w:name w:val="header"/>
    <w:aliases w:val="Верхний колонтитул Знак1,Верхний колонтитул Знак Знак,Знак6 Знак Знак, Знак6 Знак Знак"/>
    <w:basedOn w:val="a1"/>
    <w:link w:val="af2"/>
    <w:uiPriority w:val="99"/>
    <w:unhideWhenUsed/>
    <w:rsid w:val="00605BE2"/>
    <w:pPr>
      <w:tabs>
        <w:tab w:val="center" w:pos="4677"/>
        <w:tab w:val="right" w:pos="9355"/>
      </w:tabs>
      <w:jc w:val="right"/>
    </w:pPr>
  </w:style>
  <w:style w:type="character" w:customStyle="1" w:styleId="af2">
    <w:name w:val="Верхний колонтитул Знак"/>
    <w:aliases w:val="Верхний колонтитул Знак1 Знак,Верхний колонтитул Знак Знак Знак,Знак6 Знак Знак Знак, Знак6 Знак Знак Знак"/>
    <w:basedOn w:val="a2"/>
    <w:link w:val="af1"/>
    <w:uiPriority w:val="99"/>
    <w:rsid w:val="00605BE2"/>
    <w:rPr>
      <w:rFonts w:ascii="Times New Roman" w:eastAsia="Times New Roman" w:hAnsi="Times New Roman" w:cs="Times New Roman"/>
      <w:sz w:val="24"/>
      <w:lang w:eastAsia="ru-RU"/>
    </w:rPr>
  </w:style>
  <w:style w:type="paragraph" w:styleId="af3">
    <w:name w:val="footer"/>
    <w:basedOn w:val="a1"/>
    <w:link w:val="af4"/>
    <w:uiPriority w:val="99"/>
    <w:unhideWhenUsed/>
    <w:rsid w:val="00605BE2"/>
    <w:pPr>
      <w:tabs>
        <w:tab w:val="center" w:pos="4677"/>
        <w:tab w:val="right" w:pos="9355"/>
      </w:tabs>
    </w:pPr>
  </w:style>
  <w:style w:type="character" w:customStyle="1" w:styleId="af4">
    <w:name w:val="Нижний колонтитул Знак"/>
    <w:basedOn w:val="a2"/>
    <w:link w:val="af3"/>
    <w:uiPriority w:val="99"/>
    <w:rsid w:val="00605BE2"/>
    <w:rPr>
      <w:rFonts w:ascii="Times New Roman" w:eastAsia="Times New Roman" w:hAnsi="Times New Roman" w:cs="Times New Roman"/>
      <w:sz w:val="24"/>
      <w:lang w:eastAsia="ru-RU"/>
    </w:rPr>
  </w:style>
  <w:style w:type="paragraph" w:customStyle="1" w:styleId="af5">
    <w:name w:val="Табличный_по_ширине"/>
    <w:basedOn w:val="a1"/>
    <w:link w:val="af6"/>
    <w:qFormat/>
    <w:rsid w:val="00605BE2"/>
    <w:pPr>
      <w:ind w:firstLine="0"/>
    </w:pPr>
  </w:style>
  <w:style w:type="paragraph" w:customStyle="1" w:styleId="af7">
    <w:name w:val="Табличный_по_центру"/>
    <w:basedOn w:val="af5"/>
    <w:qFormat/>
    <w:rsid w:val="00605BE2"/>
    <w:pPr>
      <w:jc w:val="center"/>
    </w:pPr>
  </w:style>
  <w:style w:type="paragraph" w:customStyle="1" w:styleId="123">
    <w:name w:val="Табличный_список_1_2_3"/>
    <w:basedOn w:val="af5"/>
    <w:link w:val="1230"/>
    <w:qFormat/>
    <w:rsid w:val="00605BE2"/>
    <w:pPr>
      <w:tabs>
        <w:tab w:val="left" w:pos="357"/>
      </w:tabs>
    </w:pPr>
    <w:rPr>
      <w:color w:val="2D2D2D"/>
      <w:spacing w:val="2"/>
    </w:rPr>
  </w:style>
  <w:style w:type="paragraph" w:customStyle="1" w:styleId="10">
    <w:name w:val="Табличный_список_черточки_1_порядок"/>
    <w:basedOn w:val="af5"/>
    <w:link w:val="17"/>
    <w:qFormat/>
    <w:rsid w:val="00605BE2"/>
    <w:pPr>
      <w:numPr>
        <w:numId w:val="1"/>
      </w:numPr>
      <w:tabs>
        <w:tab w:val="left" w:pos="567"/>
      </w:tabs>
    </w:pPr>
    <w:rPr>
      <w:color w:val="2D2D2D"/>
      <w:spacing w:val="2"/>
    </w:rPr>
  </w:style>
  <w:style w:type="paragraph" w:customStyle="1" w:styleId="23">
    <w:name w:val="Табличный_список_черточки_2_порядок"/>
    <w:basedOn w:val="10"/>
    <w:link w:val="24"/>
    <w:qFormat/>
    <w:rsid w:val="00605BE2"/>
    <w:pPr>
      <w:tabs>
        <w:tab w:val="decimal" w:pos="567"/>
        <w:tab w:val="left" w:pos="1134"/>
      </w:tabs>
    </w:pPr>
  </w:style>
  <w:style w:type="paragraph" w:customStyle="1" w:styleId="af8">
    <w:name w:val="Табличный_заголовок"/>
    <w:basedOn w:val="af7"/>
    <w:qFormat/>
    <w:rsid w:val="00605BE2"/>
    <w:rPr>
      <w:b/>
    </w:rPr>
  </w:style>
  <w:style w:type="paragraph" w:customStyle="1" w:styleId="af9">
    <w:name w:val="Табличный_нумерация"/>
    <w:basedOn w:val="af7"/>
    <w:qFormat/>
    <w:rsid w:val="00605BE2"/>
    <w:pPr>
      <w:contextualSpacing/>
      <w:jc w:val="left"/>
    </w:pPr>
  </w:style>
  <w:style w:type="character" w:styleId="afa">
    <w:name w:val="annotation reference"/>
    <w:basedOn w:val="a2"/>
    <w:semiHidden/>
    <w:unhideWhenUsed/>
    <w:rsid w:val="00605BE2"/>
    <w:rPr>
      <w:sz w:val="16"/>
      <w:szCs w:val="16"/>
    </w:rPr>
  </w:style>
  <w:style w:type="paragraph" w:styleId="afb">
    <w:name w:val="annotation text"/>
    <w:basedOn w:val="a1"/>
    <w:link w:val="afc"/>
    <w:unhideWhenUsed/>
    <w:rsid w:val="00605BE2"/>
    <w:rPr>
      <w:sz w:val="20"/>
      <w:szCs w:val="20"/>
    </w:rPr>
  </w:style>
  <w:style w:type="character" w:customStyle="1" w:styleId="afc">
    <w:name w:val="Текст примечания Знак"/>
    <w:basedOn w:val="a2"/>
    <w:link w:val="afb"/>
    <w:rsid w:val="00605BE2"/>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605BE2"/>
    <w:rPr>
      <w:b/>
      <w:bCs/>
    </w:rPr>
  </w:style>
  <w:style w:type="character" w:customStyle="1" w:styleId="afe">
    <w:name w:val="Тема примечания Знак"/>
    <w:basedOn w:val="afc"/>
    <w:link w:val="afd"/>
    <w:semiHidden/>
    <w:rsid w:val="00605BE2"/>
    <w:rPr>
      <w:rFonts w:ascii="Times New Roman" w:eastAsia="Times New Roman" w:hAnsi="Times New Roman" w:cs="Times New Roman"/>
      <w:b/>
      <w:bCs/>
      <w:sz w:val="20"/>
      <w:szCs w:val="20"/>
      <w:lang w:eastAsia="ru-RU"/>
    </w:rPr>
  </w:style>
  <w:style w:type="paragraph" w:styleId="aff">
    <w:name w:val="Balloon Text"/>
    <w:basedOn w:val="a1"/>
    <w:link w:val="aff0"/>
    <w:uiPriority w:val="99"/>
    <w:unhideWhenUsed/>
    <w:rsid w:val="00605BE2"/>
    <w:rPr>
      <w:rFonts w:ascii="Segoe UI" w:hAnsi="Segoe UI" w:cs="Segoe UI"/>
      <w:sz w:val="18"/>
      <w:szCs w:val="18"/>
    </w:rPr>
  </w:style>
  <w:style w:type="character" w:customStyle="1" w:styleId="aff0">
    <w:name w:val="Текст выноски Знак"/>
    <w:basedOn w:val="a2"/>
    <w:link w:val="aff"/>
    <w:uiPriority w:val="99"/>
    <w:rsid w:val="00605BE2"/>
    <w:rPr>
      <w:rFonts w:ascii="Segoe UI" w:eastAsia="Times New Roman" w:hAnsi="Segoe UI" w:cs="Segoe UI"/>
      <w:sz w:val="18"/>
      <w:szCs w:val="18"/>
      <w:lang w:eastAsia="ru-RU"/>
    </w:rPr>
  </w:style>
  <w:style w:type="paragraph" w:customStyle="1" w:styleId="aff1">
    <w:name w:val="Таблица в таблице"/>
    <w:basedOn w:val="a1"/>
    <w:qFormat/>
    <w:rsid w:val="00605BE2"/>
    <w:pPr>
      <w:ind w:firstLine="0"/>
      <w:jc w:val="center"/>
      <w:textAlignment w:val="baseline"/>
    </w:pPr>
    <w:rPr>
      <w:spacing w:val="2"/>
      <w:sz w:val="20"/>
      <w:szCs w:val="20"/>
    </w:rPr>
  </w:style>
  <w:style w:type="character" w:styleId="aff2">
    <w:name w:val="Hyperlink"/>
    <w:basedOn w:val="a2"/>
    <w:uiPriority w:val="99"/>
    <w:unhideWhenUsed/>
    <w:rsid w:val="00605BE2"/>
    <w:rPr>
      <w:color w:val="0563C1" w:themeColor="hyperlink"/>
      <w:u w:val="single"/>
    </w:rPr>
  </w:style>
  <w:style w:type="character" w:customStyle="1" w:styleId="blk1">
    <w:name w:val="blk1"/>
    <w:basedOn w:val="a2"/>
    <w:rsid w:val="00605BE2"/>
    <w:rPr>
      <w:vanish w:val="0"/>
      <w:webHidden w:val="0"/>
      <w:specVanish w:val="0"/>
    </w:rPr>
  </w:style>
  <w:style w:type="character" w:customStyle="1" w:styleId="18">
    <w:name w:val="Заголовок1 Знак"/>
    <w:basedOn w:val="a2"/>
    <w:link w:val="19"/>
    <w:locked/>
    <w:rsid w:val="00605BE2"/>
    <w:rPr>
      <w:rFonts w:ascii="Times New Roman" w:eastAsia="Times New Roman" w:hAnsi="Times New Roman" w:cs="Arial"/>
      <w:b/>
      <w:bCs/>
      <w:sz w:val="28"/>
      <w:szCs w:val="28"/>
      <w:lang w:eastAsia="ru-RU"/>
    </w:rPr>
  </w:style>
  <w:style w:type="paragraph" w:customStyle="1" w:styleId="19">
    <w:name w:val="Заголовок1"/>
    <w:basedOn w:val="3"/>
    <w:link w:val="18"/>
    <w:qFormat/>
    <w:rsid w:val="00605BE2"/>
    <w:pPr>
      <w:keepLines w:val="0"/>
      <w:spacing w:after="60"/>
    </w:pPr>
    <w:rPr>
      <w:rFonts w:eastAsia="Times New Roman" w:cs="Arial"/>
      <w:bCs/>
      <w:sz w:val="28"/>
      <w:szCs w:val="28"/>
    </w:rPr>
  </w:style>
  <w:style w:type="character" w:customStyle="1" w:styleId="fontstyle21">
    <w:name w:val="fontstyle21"/>
    <w:basedOn w:val="a2"/>
    <w:rsid w:val="00605BE2"/>
    <w:rPr>
      <w:rFonts w:ascii="Arial???????" w:hAnsi="Arial???????" w:hint="default"/>
      <w:b w:val="0"/>
      <w:bCs w:val="0"/>
      <w:i w:val="0"/>
      <w:iCs w:val="0"/>
      <w:color w:val="000000"/>
      <w:sz w:val="18"/>
      <w:szCs w:val="18"/>
    </w:rPr>
  </w:style>
  <w:style w:type="paragraph" w:styleId="41">
    <w:name w:val="toc 4"/>
    <w:basedOn w:val="a1"/>
    <w:next w:val="a1"/>
    <w:autoRedefine/>
    <w:uiPriority w:val="39"/>
    <w:unhideWhenUsed/>
    <w:rsid w:val="00605BE2"/>
    <w:pPr>
      <w:spacing w:after="100" w:line="259" w:lineRule="auto"/>
      <w:ind w:left="660" w:firstLine="0"/>
      <w:jc w:val="left"/>
    </w:pPr>
    <w:rPr>
      <w:rFonts w:asciiTheme="minorHAnsi" w:eastAsiaTheme="minorEastAsia" w:hAnsiTheme="minorHAnsi" w:cstheme="minorBidi"/>
      <w:sz w:val="22"/>
    </w:rPr>
  </w:style>
  <w:style w:type="paragraph" w:styleId="51">
    <w:name w:val="toc 5"/>
    <w:basedOn w:val="a1"/>
    <w:next w:val="a1"/>
    <w:autoRedefine/>
    <w:uiPriority w:val="39"/>
    <w:unhideWhenUsed/>
    <w:rsid w:val="00605BE2"/>
    <w:pPr>
      <w:spacing w:after="100" w:line="259" w:lineRule="auto"/>
      <w:ind w:left="880" w:firstLine="0"/>
      <w:jc w:val="left"/>
    </w:pPr>
    <w:rPr>
      <w:rFonts w:asciiTheme="minorHAnsi" w:eastAsiaTheme="minorEastAsia" w:hAnsiTheme="minorHAnsi" w:cstheme="minorBidi"/>
      <w:sz w:val="22"/>
    </w:rPr>
  </w:style>
  <w:style w:type="paragraph" w:styleId="61">
    <w:name w:val="toc 6"/>
    <w:basedOn w:val="a1"/>
    <w:next w:val="a1"/>
    <w:autoRedefine/>
    <w:uiPriority w:val="39"/>
    <w:unhideWhenUsed/>
    <w:rsid w:val="00605BE2"/>
    <w:pPr>
      <w:spacing w:after="100" w:line="259" w:lineRule="auto"/>
      <w:ind w:left="1100" w:firstLine="0"/>
      <w:jc w:val="left"/>
    </w:pPr>
    <w:rPr>
      <w:rFonts w:asciiTheme="minorHAnsi" w:eastAsiaTheme="minorEastAsia" w:hAnsiTheme="minorHAnsi" w:cstheme="minorBidi"/>
      <w:sz w:val="22"/>
    </w:rPr>
  </w:style>
  <w:style w:type="paragraph" w:styleId="7">
    <w:name w:val="toc 7"/>
    <w:basedOn w:val="a1"/>
    <w:next w:val="a1"/>
    <w:autoRedefine/>
    <w:uiPriority w:val="39"/>
    <w:unhideWhenUsed/>
    <w:rsid w:val="00605BE2"/>
    <w:pPr>
      <w:spacing w:after="100" w:line="259" w:lineRule="auto"/>
      <w:ind w:left="1320" w:firstLine="0"/>
      <w:jc w:val="left"/>
    </w:pPr>
    <w:rPr>
      <w:rFonts w:asciiTheme="minorHAnsi" w:eastAsiaTheme="minorEastAsia" w:hAnsiTheme="minorHAnsi" w:cstheme="minorBidi"/>
      <w:sz w:val="22"/>
    </w:rPr>
  </w:style>
  <w:style w:type="paragraph" w:styleId="8">
    <w:name w:val="toc 8"/>
    <w:basedOn w:val="a1"/>
    <w:next w:val="a1"/>
    <w:autoRedefine/>
    <w:uiPriority w:val="39"/>
    <w:unhideWhenUsed/>
    <w:rsid w:val="00605BE2"/>
    <w:pPr>
      <w:spacing w:after="100" w:line="259" w:lineRule="auto"/>
      <w:ind w:left="1540" w:firstLine="0"/>
      <w:jc w:val="left"/>
    </w:pPr>
    <w:rPr>
      <w:rFonts w:asciiTheme="minorHAnsi" w:eastAsiaTheme="minorEastAsia" w:hAnsiTheme="minorHAnsi" w:cstheme="minorBidi"/>
      <w:sz w:val="22"/>
    </w:rPr>
  </w:style>
  <w:style w:type="paragraph" w:styleId="91">
    <w:name w:val="toc 9"/>
    <w:basedOn w:val="a1"/>
    <w:next w:val="a1"/>
    <w:autoRedefine/>
    <w:uiPriority w:val="39"/>
    <w:unhideWhenUsed/>
    <w:rsid w:val="00605BE2"/>
    <w:pPr>
      <w:spacing w:after="100" w:line="259" w:lineRule="auto"/>
      <w:ind w:left="1760" w:firstLine="0"/>
      <w:jc w:val="left"/>
    </w:pPr>
    <w:rPr>
      <w:rFonts w:asciiTheme="minorHAnsi" w:eastAsiaTheme="minorEastAsia" w:hAnsiTheme="minorHAnsi" w:cstheme="minorBidi"/>
      <w:sz w:val="22"/>
    </w:rPr>
  </w:style>
  <w:style w:type="character" w:customStyle="1" w:styleId="211pt">
    <w:name w:val="Основной текст (2) + 11 pt;Не полужирный"/>
    <w:basedOn w:val="a2"/>
    <w:rsid w:val="00605BE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5">
    <w:name w:val="Основной текст (2)_"/>
    <w:basedOn w:val="a2"/>
    <w:link w:val="26"/>
    <w:rsid w:val="00605BE2"/>
    <w:rPr>
      <w:rFonts w:ascii="Times New Roman" w:eastAsia="Times New Roman" w:hAnsi="Times New Roman" w:cs="Times New Roman"/>
      <w:b/>
      <w:bCs/>
      <w:sz w:val="23"/>
      <w:szCs w:val="23"/>
      <w:shd w:val="clear" w:color="auto" w:fill="FFFFFF"/>
    </w:rPr>
  </w:style>
  <w:style w:type="paragraph" w:customStyle="1" w:styleId="26">
    <w:name w:val="Основной текст (2)"/>
    <w:basedOn w:val="a1"/>
    <w:link w:val="25"/>
    <w:rsid w:val="00605BE2"/>
    <w:pPr>
      <w:widowControl w:val="0"/>
      <w:shd w:val="clear" w:color="auto" w:fill="FFFFFF"/>
      <w:spacing w:before="720" w:after="600" w:line="274" w:lineRule="exact"/>
      <w:ind w:firstLine="0"/>
      <w:jc w:val="center"/>
    </w:pPr>
    <w:rPr>
      <w:b/>
      <w:bCs/>
      <w:sz w:val="23"/>
      <w:szCs w:val="23"/>
      <w:lang w:eastAsia="ja-JP"/>
    </w:rPr>
  </w:style>
  <w:style w:type="paragraph" w:customStyle="1" w:styleId="aff3">
    <w:name w:val="a"/>
    <w:basedOn w:val="a1"/>
    <w:rsid w:val="00605BE2"/>
    <w:pPr>
      <w:autoSpaceDE w:val="0"/>
      <w:autoSpaceDN w:val="0"/>
      <w:ind w:firstLine="0"/>
    </w:pPr>
    <w:rPr>
      <w:rFonts w:ascii="Arial" w:eastAsiaTheme="minorEastAsia" w:hAnsi="Arial" w:cs="Arial"/>
      <w:szCs w:val="24"/>
    </w:rPr>
  </w:style>
  <w:style w:type="paragraph" w:customStyle="1" w:styleId="s1">
    <w:name w:val="s_1"/>
    <w:basedOn w:val="a1"/>
    <w:rsid w:val="00605BE2"/>
    <w:pPr>
      <w:spacing w:before="100" w:beforeAutospacing="1" w:after="100" w:afterAutospacing="1"/>
      <w:ind w:firstLine="0"/>
      <w:jc w:val="left"/>
    </w:pPr>
    <w:rPr>
      <w:szCs w:val="24"/>
    </w:rPr>
  </w:style>
  <w:style w:type="character" w:customStyle="1" w:styleId="42">
    <w:name w:val="Основной текст (4)"/>
    <w:basedOn w:val="a2"/>
    <w:rsid w:val="00605BE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pboth1">
    <w:name w:val="pboth1"/>
    <w:basedOn w:val="a1"/>
    <w:rsid w:val="00605BE2"/>
    <w:pPr>
      <w:spacing w:before="100" w:beforeAutospacing="1" w:after="180" w:line="330" w:lineRule="atLeast"/>
      <w:ind w:firstLine="0"/>
    </w:pPr>
    <w:rPr>
      <w:szCs w:val="24"/>
    </w:rPr>
  </w:style>
  <w:style w:type="character" w:customStyle="1" w:styleId="fontstyle01">
    <w:name w:val="fontstyle01"/>
    <w:basedOn w:val="a2"/>
    <w:rsid w:val="00605BE2"/>
    <w:rPr>
      <w:rFonts w:ascii="Times New Roman" w:hAnsi="Times New Roman" w:cs="Times New Roman" w:hint="default"/>
      <w:b w:val="0"/>
      <w:bCs w:val="0"/>
      <w:i w:val="0"/>
      <w:iCs w:val="0"/>
      <w:color w:val="000000"/>
      <w:sz w:val="28"/>
      <w:szCs w:val="28"/>
    </w:rPr>
  </w:style>
  <w:style w:type="character" w:customStyle="1" w:styleId="27">
    <w:name w:val="Основной текст (2) + Полужирный"/>
    <w:basedOn w:val="25"/>
    <w:rsid w:val="00605BE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Курсив"/>
    <w:basedOn w:val="25"/>
    <w:rsid w:val="00605BE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basedOn w:val="25"/>
    <w:rsid w:val="00605BE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231">
    <w:name w:val="1.2.3. в таблице для работы"/>
    <w:basedOn w:val="10"/>
    <w:qFormat/>
    <w:rsid w:val="00605BE2"/>
    <w:pPr>
      <w:widowControl w:val="0"/>
      <w:numPr>
        <w:numId w:val="0"/>
      </w:numPr>
      <w:tabs>
        <w:tab w:val="left" w:pos="0"/>
        <w:tab w:val="left" w:pos="357"/>
      </w:tabs>
      <w:ind w:left="227" w:hanging="227"/>
    </w:pPr>
  </w:style>
  <w:style w:type="paragraph" w:customStyle="1" w:styleId="aff4">
    <w:name w:val="Прижатый влево"/>
    <w:basedOn w:val="a1"/>
    <w:next w:val="a1"/>
    <w:uiPriority w:val="99"/>
    <w:rsid w:val="00605BE2"/>
    <w:pPr>
      <w:widowControl w:val="0"/>
      <w:autoSpaceDE w:val="0"/>
      <w:autoSpaceDN w:val="0"/>
      <w:adjustRightInd w:val="0"/>
      <w:ind w:firstLine="0"/>
      <w:jc w:val="left"/>
    </w:pPr>
    <w:rPr>
      <w:rFonts w:ascii="Times New Roman CYR" w:eastAsiaTheme="minorEastAsia" w:hAnsi="Times New Roman CYR" w:cs="Times New Roman CYR"/>
      <w:szCs w:val="24"/>
    </w:rPr>
  </w:style>
  <w:style w:type="paragraph" w:customStyle="1" w:styleId="aff5">
    <w:name w:val="Нормальный (таблица)"/>
    <w:basedOn w:val="a1"/>
    <w:next w:val="a1"/>
    <w:uiPriority w:val="99"/>
    <w:rsid w:val="00605BE2"/>
    <w:pPr>
      <w:widowControl w:val="0"/>
      <w:autoSpaceDE w:val="0"/>
      <w:autoSpaceDN w:val="0"/>
      <w:adjustRightInd w:val="0"/>
      <w:ind w:firstLine="0"/>
    </w:pPr>
    <w:rPr>
      <w:rFonts w:ascii="Times New Roman CYR" w:eastAsiaTheme="minorEastAsia" w:hAnsi="Times New Roman CYR" w:cs="Times New Roman CYR"/>
      <w:szCs w:val="24"/>
    </w:rPr>
  </w:style>
  <w:style w:type="paragraph" w:customStyle="1" w:styleId="aff6">
    <w:name w:val="Таблица_Текст по центру"/>
    <w:basedOn w:val="a1"/>
    <w:next w:val="a1"/>
    <w:rsid w:val="00605BE2"/>
    <w:pPr>
      <w:ind w:firstLine="0"/>
      <w:jc w:val="center"/>
    </w:pPr>
    <w:rPr>
      <w:sz w:val="22"/>
      <w:szCs w:val="20"/>
    </w:rPr>
  </w:style>
  <w:style w:type="paragraph" w:customStyle="1" w:styleId="s16">
    <w:name w:val="s_16"/>
    <w:basedOn w:val="a1"/>
    <w:rsid w:val="00605BE2"/>
    <w:pPr>
      <w:spacing w:before="100" w:beforeAutospacing="1" w:after="100" w:afterAutospacing="1"/>
      <w:ind w:firstLine="0"/>
      <w:jc w:val="left"/>
    </w:pPr>
    <w:rPr>
      <w:szCs w:val="24"/>
    </w:rPr>
  </w:style>
  <w:style w:type="paragraph" w:customStyle="1" w:styleId="aff7">
    <w:name w:val="Общий"/>
    <w:basedOn w:val="a1"/>
    <w:qFormat/>
    <w:rsid w:val="00605BE2"/>
    <w:pPr>
      <w:suppressAutoHyphens/>
    </w:pPr>
    <w:rPr>
      <w:szCs w:val="24"/>
      <w:lang w:val="x-none" w:eastAsia="zh-CN"/>
    </w:rPr>
  </w:style>
  <w:style w:type="character" w:customStyle="1" w:styleId="aff8">
    <w:name w:val="Гипертекстовая ссылка"/>
    <w:basedOn w:val="a2"/>
    <w:uiPriority w:val="99"/>
    <w:rsid w:val="00605BE2"/>
    <w:rPr>
      <w:color w:val="106BBE"/>
    </w:rPr>
  </w:style>
  <w:style w:type="paragraph" w:customStyle="1" w:styleId="1">
    <w:name w:val="Список_черточки_1_ур"/>
    <w:basedOn w:val="a1"/>
    <w:uiPriority w:val="99"/>
    <w:qFormat/>
    <w:rsid w:val="00605BE2"/>
    <w:pPr>
      <w:numPr>
        <w:numId w:val="4"/>
      </w:numPr>
    </w:pPr>
    <w:rPr>
      <w:szCs w:val="24"/>
    </w:rPr>
  </w:style>
  <w:style w:type="paragraph" w:customStyle="1" w:styleId="aff9">
    <w:name w:val="Табличный_название"/>
    <w:basedOn w:val="a1"/>
    <w:qFormat/>
    <w:rsid w:val="00605BE2"/>
    <w:pPr>
      <w:spacing w:before="120" w:after="120"/>
    </w:pPr>
    <w:rPr>
      <w:szCs w:val="24"/>
    </w:rPr>
  </w:style>
  <w:style w:type="paragraph" w:customStyle="1" w:styleId="affa">
    <w:name w:val="Табличный_слева"/>
    <w:basedOn w:val="22"/>
    <w:uiPriority w:val="99"/>
    <w:qFormat/>
    <w:rsid w:val="00605BE2"/>
    <w:pPr>
      <w:tabs>
        <w:tab w:val="right" w:leader="dot" w:pos="9488"/>
      </w:tabs>
      <w:ind w:left="0"/>
      <w:jc w:val="both"/>
    </w:pPr>
    <w:rPr>
      <w:i/>
      <w:iCs w:val="0"/>
    </w:rPr>
  </w:style>
  <w:style w:type="paragraph" w:customStyle="1" w:styleId="affb">
    <w:name w:val="Название_рисунка"/>
    <w:basedOn w:val="aff9"/>
    <w:qFormat/>
    <w:rsid w:val="00605BE2"/>
    <w:pPr>
      <w:jc w:val="center"/>
    </w:pPr>
  </w:style>
  <w:style w:type="character" w:customStyle="1" w:styleId="affc">
    <w:name w:val="Цветовое выделение"/>
    <w:uiPriority w:val="99"/>
    <w:rsid w:val="00605BE2"/>
    <w:rPr>
      <w:b/>
      <w:color w:val="26282F"/>
    </w:rPr>
  </w:style>
  <w:style w:type="paragraph" w:styleId="affd">
    <w:name w:val="index heading"/>
    <w:basedOn w:val="a1"/>
    <w:qFormat/>
    <w:rsid w:val="00605BE2"/>
    <w:pPr>
      <w:suppressLineNumbers/>
      <w:spacing w:after="160" w:line="259" w:lineRule="auto"/>
      <w:ind w:firstLine="0"/>
      <w:jc w:val="left"/>
    </w:pPr>
    <w:rPr>
      <w:rFonts w:asciiTheme="minorHAnsi" w:eastAsiaTheme="minorHAnsi" w:hAnsiTheme="minorHAnsi" w:cs="Arial"/>
      <w:sz w:val="22"/>
      <w:lang w:eastAsia="en-US"/>
    </w:rPr>
  </w:style>
  <w:style w:type="paragraph" w:styleId="affe">
    <w:name w:val="Subtitle"/>
    <w:basedOn w:val="a1"/>
    <w:next w:val="a1"/>
    <w:link w:val="afff"/>
    <w:uiPriority w:val="11"/>
    <w:qFormat/>
    <w:rsid w:val="00605BE2"/>
    <w:pPr>
      <w:numPr>
        <w:ilvl w:val="1"/>
      </w:numPr>
      <w:spacing w:before="120" w:after="120"/>
      <w:ind w:firstLine="709"/>
      <w:jc w:val="center"/>
    </w:pPr>
    <w:rPr>
      <w:rFonts w:eastAsiaTheme="minorEastAsia" w:cstheme="minorBidi"/>
      <w:b/>
      <w:i/>
      <w:spacing w:val="15"/>
    </w:rPr>
  </w:style>
  <w:style w:type="character" w:customStyle="1" w:styleId="afff">
    <w:name w:val="Подзаголовок Знак"/>
    <w:basedOn w:val="a2"/>
    <w:link w:val="affe"/>
    <w:uiPriority w:val="11"/>
    <w:rsid w:val="00605BE2"/>
    <w:rPr>
      <w:rFonts w:ascii="Times New Roman" w:hAnsi="Times New Roman"/>
      <w:b/>
      <w:i/>
      <w:spacing w:val="15"/>
      <w:sz w:val="24"/>
      <w:lang w:eastAsia="ru-RU"/>
    </w:rPr>
  </w:style>
  <w:style w:type="paragraph" w:styleId="2">
    <w:name w:val="List Number 2"/>
    <w:basedOn w:val="a1"/>
    <w:uiPriority w:val="99"/>
    <w:unhideWhenUsed/>
    <w:rsid w:val="00605BE2"/>
    <w:pPr>
      <w:numPr>
        <w:numId w:val="5"/>
      </w:numPr>
      <w:autoSpaceDE w:val="0"/>
      <w:autoSpaceDN w:val="0"/>
      <w:adjustRightInd w:val="0"/>
      <w:spacing w:line="360" w:lineRule="auto"/>
      <w:contextualSpacing/>
    </w:pPr>
    <w:rPr>
      <w:rFonts w:eastAsia="Calibri"/>
      <w:szCs w:val="24"/>
      <w:lang w:eastAsia="en-US"/>
    </w:rPr>
  </w:style>
  <w:style w:type="character" w:customStyle="1" w:styleId="apple-converted-space">
    <w:name w:val="apple-converted-space"/>
    <w:basedOn w:val="afff0"/>
    <w:rsid w:val="00605BE2"/>
  </w:style>
  <w:style w:type="character" w:styleId="afff0">
    <w:name w:val="page number"/>
    <w:basedOn w:val="a2"/>
    <w:semiHidden/>
    <w:unhideWhenUsed/>
    <w:rsid w:val="00605BE2"/>
  </w:style>
  <w:style w:type="paragraph" w:customStyle="1" w:styleId="310">
    <w:name w:val="Заголовок 3_1"/>
    <w:basedOn w:val="3"/>
    <w:next w:val="a1"/>
    <w:rsid w:val="00605BE2"/>
    <w:pPr>
      <w:spacing w:before="120" w:after="120"/>
      <w:ind w:firstLine="709"/>
      <w:jc w:val="both"/>
    </w:pPr>
    <w:rPr>
      <w:rFonts w:eastAsia="Times New Roman" w:cs="Times New Roman"/>
      <w:b w:val="0"/>
      <w:iCs/>
      <w:szCs w:val="28"/>
      <w:lang w:eastAsia="ar-SA"/>
    </w:rPr>
  </w:style>
  <w:style w:type="character" w:customStyle="1" w:styleId="1a">
    <w:name w:val="Обычный 1 Знак"/>
    <w:link w:val="1b"/>
    <w:locked/>
    <w:rsid w:val="00605BE2"/>
    <w:rPr>
      <w:rFonts w:ascii="Times New Roman" w:hAnsi="Times New Roman" w:cs="Times New Roman"/>
      <w:bCs/>
      <w:sz w:val="28"/>
      <w:szCs w:val="28"/>
    </w:rPr>
  </w:style>
  <w:style w:type="paragraph" w:customStyle="1" w:styleId="1b">
    <w:name w:val="Обычный 1"/>
    <w:basedOn w:val="a1"/>
    <w:link w:val="1a"/>
    <w:autoRedefine/>
    <w:rsid w:val="00605BE2"/>
    <w:pPr>
      <w:ind w:right="-2"/>
    </w:pPr>
    <w:rPr>
      <w:rFonts w:eastAsiaTheme="minorEastAsia"/>
      <w:bCs/>
      <w:sz w:val="28"/>
      <w:szCs w:val="28"/>
      <w:lang w:eastAsia="ja-JP"/>
    </w:rPr>
  </w:style>
  <w:style w:type="paragraph" w:customStyle="1" w:styleId="afff1">
    <w:name w:val="Заголовок статьи"/>
    <w:basedOn w:val="a1"/>
    <w:next w:val="a1"/>
    <w:uiPriority w:val="99"/>
    <w:rsid w:val="00605BE2"/>
    <w:pPr>
      <w:widowControl w:val="0"/>
      <w:autoSpaceDE w:val="0"/>
      <w:autoSpaceDN w:val="0"/>
      <w:adjustRightInd w:val="0"/>
      <w:ind w:left="1612" w:hanging="892"/>
    </w:pPr>
    <w:rPr>
      <w:rFonts w:ascii="Times New Roman CYR" w:eastAsiaTheme="minorEastAsia" w:hAnsi="Times New Roman CYR" w:cs="Times New Roman CYR"/>
      <w:szCs w:val="24"/>
    </w:rPr>
  </w:style>
  <w:style w:type="character" w:styleId="afff2">
    <w:name w:val="Emphasis"/>
    <w:basedOn w:val="a2"/>
    <w:uiPriority w:val="20"/>
    <w:qFormat/>
    <w:rsid w:val="00605BE2"/>
    <w:rPr>
      <w:i/>
      <w:iCs/>
    </w:rPr>
  </w:style>
  <w:style w:type="paragraph" w:customStyle="1" w:styleId="afff3">
    <w:name w:val="Комментарий"/>
    <w:basedOn w:val="a1"/>
    <w:next w:val="a1"/>
    <w:uiPriority w:val="99"/>
    <w:rsid w:val="00605BE2"/>
    <w:pPr>
      <w:widowControl w:val="0"/>
      <w:autoSpaceDE w:val="0"/>
      <w:autoSpaceDN w:val="0"/>
      <w:adjustRightInd w:val="0"/>
      <w:spacing w:before="75"/>
      <w:ind w:left="170" w:firstLine="0"/>
    </w:pPr>
    <w:rPr>
      <w:rFonts w:ascii="Times New Roman CYR" w:eastAsiaTheme="minorEastAsia" w:hAnsi="Times New Roman CYR" w:cs="Times New Roman CYR"/>
      <w:color w:val="353842"/>
      <w:szCs w:val="24"/>
    </w:rPr>
  </w:style>
  <w:style w:type="paragraph" w:customStyle="1" w:styleId="afff4">
    <w:name w:val="Информация о версии"/>
    <w:basedOn w:val="afff3"/>
    <w:next w:val="a1"/>
    <w:uiPriority w:val="99"/>
    <w:rsid w:val="00605BE2"/>
    <w:rPr>
      <w:i/>
      <w:iCs/>
    </w:rPr>
  </w:style>
  <w:style w:type="character" w:customStyle="1" w:styleId="afff5">
    <w:name w:val="Основной текст_"/>
    <w:basedOn w:val="a2"/>
    <w:link w:val="1c"/>
    <w:rsid w:val="00605BE2"/>
    <w:rPr>
      <w:rFonts w:ascii="Times New Roman" w:eastAsia="Times New Roman" w:hAnsi="Times New Roman" w:cs="Times New Roman"/>
      <w:color w:val="5B6066"/>
      <w:sz w:val="26"/>
      <w:szCs w:val="26"/>
    </w:rPr>
  </w:style>
  <w:style w:type="paragraph" w:customStyle="1" w:styleId="1c">
    <w:name w:val="Основной текст1"/>
    <w:basedOn w:val="a1"/>
    <w:link w:val="afff5"/>
    <w:rsid w:val="00605BE2"/>
    <w:pPr>
      <w:widowControl w:val="0"/>
      <w:ind w:firstLine="400"/>
      <w:jc w:val="left"/>
    </w:pPr>
    <w:rPr>
      <w:color w:val="5B6066"/>
      <w:sz w:val="26"/>
      <w:szCs w:val="26"/>
      <w:lang w:eastAsia="ja-JP"/>
    </w:rPr>
  </w:style>
  <w:style w:type="paragraph" w:customStyle="1" w:styleId="afff6">
    <w:name w:val="Разрыв таблицы"/>
    <w:basedOn w:val="a1"/>
    <w:link w:val="afff7"/>
    <w:qFormat/>
    <w:rsid w:val="00605BE2"/>
    <w:pPr>
      <w:spacing w:line="144" w:lineRule="auto"/>
    </w:pPr>
    <w:rPr>
      <w:sz w:val="2"/>
      <w:szCs w:val="2"/>
    </w:rPr>
  </w:style>
  <w:style w:type="paragraph" w:customStyle="1" w:styleId="afff8">
    <w:name w:val="Отсутп Таблица"/>
    <w:basedOn w:val="23"/>
    <w:link w:val="afff9"/>
    <w:qFormat/>
    <w:rsid w:val="00605BE2"/>
    <w:pPr>
      <w:numPr>
        <w:numId w:val="0"/>
      </w:numPr>
      <w:tabs>
        <w:tab w:val="clear" w:pos="567"/>
        <w:tab w:val="decimal" w:pos="614"/>
      </w:tabs>
      <w:ind w:left="227"/>
    </w:pPr>
    <w:rPr>
      <w:bCs/>
      <w:sz w:val="20"/>
      <w:szCs w:val="20"/>
    </w:rPr>
  </w:style>
  <w:style w:type="character" w:customStyle="1" w:styleId="afff7">
    <w:name w:val="Разрыв таблицы Знак"/>
    <w:basedOn w:val="a2"/>
    <w:link w:val="afff6"/>
    <w:rsid w:val="00605BE2"/>
    <w:rPr>
      <w:rFonts w:ascii="Times New Roman" w:eastAsia="Times New Roman" w:hAnsi="Times New Roman" w:cs="Times New Roman"/>
      <w:sz w:val="2"/>
      <w:szCs w:val="2"/>
      <w:lang w:eastAsia="ru-RU"/>
    </w:rPr>
  </w:style>
  <w:style w:type="character" w:customStyle="1" w:styleId="af6">
    <w:name w:val="Табличный_по_ширине Знак"/>
    <w:basedOn w:val="a2"/>
    <w:link w:val="af5"/>
    <w:rsid w:val="00605BE2"/>
    <w:rPr>
      <w:rFonts w:ascii="Times New Roman" w:eastAsia="Times New Roman" w:hAnsi="Times New Roman" w:cs="Times New Roman"/>
      <w:sz w:val="24"/>
      <w:lang w:eastAsia="ru-RU"/>
    </w:rPr>
  </w:style>
  <w:style w:type="character" w:customStyle="1" w:styleId="17">
    <w:name w:val="Табличный_список_черточки_1_порядок Знак"/>
    <w:basedOn w:val="af6"/>
    <w:link w:val="10"/>
    <w:rsid w:val="00605BE2"/>
    <w:rPr>
      <w:rFonts w:ascii="Times New Roman" w:eastAsia="Times New Roman" w:hAnsi="Times New Roman" w:cs="Times New Roman"/>
      <w:color w:val="2D2D2D"/>
      <w:spacing w:val="2"/>
      <w:sz w:val="24"/>
      <w:lang w:eastAsia="ru-RU"/>
    </w:rPr>
  </w:style>
  <w:style w:type="character" w:customStyle="1" w:styleId="24">
    <w:name w:val="Табличный_список_черточки_2_порядок Знак"/>
    <w:basedOn w:val="17"/>
    <w:link w:val="23"/>
    <w:rsid w:val="00605BE2"/>
    <w:rPr>
      <w:rFonts w:ascii="Times New Roman" w:eastAsia="Times New Roman" w:hAnsi="Times New Roman" w:cs="Times New Roman"/>
      <w:color w:val="2D2D2D"/>
      <w:spacing w:val="2"/>
      <w:sz w:val="24"/>
      <w:lang w:eastAsia="ru-RU"/>
    </w:rPr>
  </w:style>
  <w:style w:type="character" w:customStyle="1" w:styleId="afff9">
    <w:name w:val="Отсутп Таблица Знак"/>
    <w:basedOn w:val="24"/>
    <w:link w:val="afff8"/>
    <w:rsid w:val="00605BE2"/>
    <w:rPr>
      <w:rFonts w:ascii="Times New Roman" w:eastAsia="Times New Roman" w:hAnsi="Times New Roman" w:cs="Times New Roman"/>
      <w:bCs/>
      <w:color w:val="2D2D2D"/>
      <w:spacing w:val="2"/>
      <w:sz w:val="20"/>
      <w:szCs w:val="20"/>
      <w:lang w:eastAsia="ru-RU"/>
    </w:rPr>
  </w:style>
  <w:style w:type="paragraph" w:customStyle="1" w:styleId="1d">
    <w:name w:val="Стиль1"/>
    <w:basedOn w:val="10"/>
    <w:link w:val="1e"/>
    <w:qFormat/>
    <w:rsid w:val="00605BE2"/>
    <w:pPr>
      <w:numPr>
        <w:numId w:val="0"/>
      </w:numPr>
      <w:ind w:left="454"/>
    </w:pPr>
    <w:rPr>
      <w:bCs/>
      <w:sz w:val="20"/>
      <w:szCs w:val="20"/>
    </w:rPr>
  </w:style>
  <w:style w:type="character" w:customStyle="1" w:styleId="1e">
    <w:name w:val="Стиль1 Знак"/>
    <w:basedOn w:val="17"/>
    <w:link w:val="1d"/>
    <w:rsid w:val="00605BE2"/>
    <w:rPr>
      <w:rFonts w:ascii="Times New Roman" w:eastAsia="Times New Roman" w:hAnsi="Times New Roman" w:cs="Times New Roman"/>
      <w:bCs/>
      <w:color w:val="2D2D2D"/>
      <w:spacing w:val="2"/>
      <w:sz w:val="20"/>
      <w:szCs w:val="20"/>
      <w:lang w:eastAsia="ru-RU"/>
    </w:rPr>
  </w:style>
  <w:style w:type="paragraph" w:customStyle="1" w:styleId="afffa">
    <w:name w:val="Подпункт в таблице"/>
    <w:basedOn w:val="123"/>
    <w:link w:val="afffb"/>
    <w:qFormat/>
    <w:rsid w:val="00605BE2"/>
    <w:pPr>
      <w:ind w:left="227"/>
      <w:contextualSpacing/>
    </w:pPr>
    <w:rPr>
      <w:bCs/>
      <w:color w:val="000000" w:themeColor="text1"/>
      <w:sz w:val="20"/>
      <w:szCs w:val="20"/>
    </w:rPr>
  </w:style>
  <w:style w:type="character" w:customStyle="1" w:styleId="1230">
    <w:name w:val="Табличный_список_1_2_3 Знак"/>
    <w:basedOn w:val="af6"/>
    <w:link w:val="123"/>
    <w:rsid w:val="00605BE2"/>
    <w:rPr>
      <w:rFonts w:ascii="Times New Roman" w:eastAsia="Times New Roman" w:hAnsi="Times New Roman" w:cs="Times New Roman"/>
      <w:color w:val="2D2D2D"/>
      <w:spacing w:val="2"/>
      <w:sz w:val="24"/>
      <w:lang w:eastAsia="ru-RU"/>
    </w:rPr>
  </w:style>
  <w:style w:type="character" w:customStyle="1" w:styleId="afffb">
    <w:name w:val="Подпункт в таблице Знак"/>
    <w:basedOn w:val="1230"/>
    <w:link w:val="afffa"/>
    <w:rsid w:val="00605BE2"/>
    <w:rPr>
      <w:rFonts w:ascii="Times New Roman" w:eastAsia="Times New Roman" w:hAnsi="Times New Roman" w:cs="Times New Roman"/>
      <w:bCs/>
      <w:color w:val="000000" w:themeColor="text1"/>
      <w:spacing w:val="2"/>
      <w:sz w:val="20"/>
      <w:szCs w:val="20"/>
      <w:lang w:eastAsia="ru-RU"/>
    </w:rPr>
  </w:style>
  <w:style w:type="paragraph" w:customStyle="1" w:styleId="28">
    <w:name w:val="2 подпункт"/>
    <w:basedOn w:val="23"/>
    <w:link w:val="29"/>
    <w:qFormat/>
    <w:rsid w:val="00605BE2"/>
    <w:pPr>
      <w:numPr>
        <w:numId w:val="0"/>
      </w:numPr>
      <w:tabs>
        <w:tab w:val="decimal" w:pos="284"/>
      </w:tabs>
      <w:ind w:left="454"/>
      <w:contextualSpacing/>
    </w:pPr>
    <w:rPr>
      <w:bCs/>
      <w:color w:val="000000" w:themeColor="text1"/>
      <w:sz w:val="20"/>
      <w:szCs w:val="20"/>
    </w:rPr>
  </w:style>
  <w:style w:type="character" w:customStyle="1" w:styleId="29">
    <w:name w:val="2 подпункт Знак"/>
    <w:basedOn w:val="24"/>
    <w:link w:val="28"/>
    <w:rsid w:val="00605BE2"/>
    <w:rPr>
      <w:rFonts w:ascii="Times New Roman" w:eastAsia="Times New Roman" w:hAnsi="Times New Roman" w:cs="Times New Roman"/>
      <w:bCs/>
      <w:color w:val="000000" w:themeColor="text1"/>
      <w:spacing w:val="2"/>
      <w:sz w:val="20"/>
      <w:szCs w:val="20"/>
      <w:lang w:eastAsia="ru-RU"/>
    </w:rPr>
  </w:style>
  <w:style w:type="character" w:customStyle="1" w:styleId="afffc">
    <w:name w:val="Другое_"/>
    <w:basedOn w:val="a2"/>
    <w:link w:val="afffd"/>
    <w:rsid w:val="00605BE2"/>
    <w:rPr>
      <w:rFonts w:ascii="Times New Roman" w:eastAsia="Times New Roman" w:hAnsi="Times New Roman" w:cs="Times New Roman"/>
      <w:color w:val="464246"/>
      <w:sz w:val="26"/>
      <w:szCs w:val="26"/>
    </w:rPr>
  </w:style>
  <w:style w:type="paragraph" w:customStyle="1" w:styleId="afffd">
    <w:name w:val="Другое"/>
    <w:basedOn w:val="a1"/>
    <w:link w:val="afffc"/>
    <w:rsid w:val="00605BE2"/>
    <w:pPr>
      <w:widowControl w:val="0"/>
      <w:ind w:firstLine="400"/>
      <w:jc w:val="left"/>
    </w:pPr>
    <w:rPr>
      <w:color w:val="464246"/>
      <w:sz w:val="26"/>
      <w:szCs w:val="26"/>
      <w:lang w:eastAsia="ja-JP"/>
    </w:rPr>
  </w:style>
  <w:style w:type="paragraph" w:customStyle="1" w:styleId="afffe">
    <w:name w:val="маркированный"/>
    <w:basedOn w:val="a1"/>
    <w:rsid w:val="00605BE2"/>
    <w:pPr>
      <w:tabs>
        <w:tab w:val="left" w:pos="1080"/>
      </w:tabs>
      <w:suppressAutoHyphens/>
      <w:spacing w:line="360" w:lineRule="auto"/>
      <w:ind w:left="1080" w:hanging="360"/>
    </w:pPr>
    <w:rPr>
      <w:color w:val="00000A"/>
      <w:sz w:val="28"/>
      <w:szCs w:val="28"/>
      <w:lang w:eastAsia="zh-CN"/>
    </w:rPr>
  </w:style>
  <w:style w:type="paragraph" w:customStyle="1" w:styleId="affff">
    <w:name w:val="Текст (справка)"/>
    <w:basedOn w:val="a1"/>
    <w:next w:val="a1"/>
    <w:uiPriority w:val="99"/>
    <w:rsid w:val="00605BE2"/>
    <w:pPr>
      <w:widowControl w:val="0"/>
      <w:autoSpaceDE w:val="0"/>
      <w:autoSpaceDN w:val="0"/>
      <w:adjustRightInd w:val="0"/>
      <w:ind w:left="170" w:right="170" w:firstLine="0"/>
      <w:jc w:val="left"/>
    </w:pPr>
    <w:rPr>
      <w:rFonts w:ascii="Times New Roman CYR" w:eastAsiaTheme="minorEastAsia" w:hAnsi="Times New Roman CYR" w:cs="Times New Roman CYR"/>
      <w:szCs w:val="24"/>
    </w:rPr>
  </w:style>
  <w:style w:type="paragraph" w:customStyle="1" w:styleId="affff0">
    <w:name w:val="Текст информации об изменениях"/>
    <w:basedOn w:val="a1"/>
    <w:next w:val="a1"/>
    <w:uiPriority w:val="99"/>
    <w:rsid w:val="00605BE2"/>
    <w:pPr>
      <w:widowControl w:val="0"/>
      <w:autoSpaceDE w:val="0"/>
      <w:autoSpaceDN w:val="0"/>
      <w:adjustRightInd w:val="0"/>
      <w:ind w:firstLine="720"/>
    </w:pPr>
    <w:rPr>
      <w:rFonts w:ascii="Times New Roman CYR" w:eastAsiaTheme="minorEastAsia" w:hAnsi="Times New Roman CYR" w:cs="Times New Roman CYR"/>
      <w:color w:val="353842"/>
      <w:sz w:val="20"/>
      <w:szCs w:val="20"/>
    </w:rPr>
  </w:style>
  <w:style w:type="paragraph" w:customStyle="1" w:styleId="affff1">
    <w:name w:val="Информация об изменениях"/>
    <w:basedOn w:val="affff0"/>
    <w:next w:val="a1"/>
    <w:uiPriority w:val="99"/>
    <w:rsid w:val="00605BE2"/>
    <w:pPr>
      <w:spacing w:before="180"/>
      <w:ind w:left="360" w:right="360" w:firstLine="0"/>
    </w:pPr>
  </w:style>
  <w:style w:type="paragraph" w:customStyle="1" w:styleId="affff2">
    <w:name w:val="Подзаголовок для информации об изменениях"/>
    <w:basedOn w:val="affff0"/>
    <w:next w:val="a1"/>
    <w:uiPriority w:val="99"/>
    <w:rsid w:val="00605BE2"/>
    <w:rPr>
      <w:b/>
      <w:bCs/>
    </w:rPr>
  </w:style>
  <w:style w:type="character" w:customStyle="1" w:styleId="affff3">
    <w:name w:val="Цветовое выделение для Текст"/>
    <w:uiPriority w:val="99"/>
    <w:rsid w:val="00605BE2"/>
    <w:rPr>
      <w:rFonts w:ascii="Times New Roman CYR" w:hAnsi="Times New Roman CYR" w:cs="Times New Roman CYR"/>
    </w:rPr>
  </w:style>
  <w:style w:type="paragraph" w:styleId="affff4">
    <w:name w:val="Title"/>
    <w:basedOn w:val="a1"/>
    <w:next w:val="a1"/>
    <w:link w:val="affff5"/>
    <w:qFormat/>
    <w:rsid w:val="00605BE2"/>
    <w:pPr>
      <w:contextualSpacing/>
      <w:jc w:val="center"/>
    </w:pPr>
    <w:rPr>
      <w:rFonts w:eastAsiaTheme="majorEastAsia"/>
      <w:bCs/>
      <w:spacing w:val="-10"/>
      <w:kern w:val="28"/>
      <w:sz w:val="28"/>
      <w:szCs w:val="28"/>
    </w:rPr>
  </w:style>
  <w:style w:type="character" w:customStyle="1" w:styleId="affff5">
    <w:name w:val="Заголовок Знак"/>
    <w:basedOn w:val="a2"/>
    <w:link w:val="affff4"/>
    <w:rsid w:val="00605BE2"/>
    <w:rPr>
      <w:rFonts w:ascii="Times New Roman" w:eastAsiaTheme="majorEastAsia" w:hAnsi="Times New Roman" w:cs="Times New Roman"/>
      <w:bCs/>
      <w:spacing w:val="-10"/>
      <w:kern w:val="28"/>
      <w:sz w:val="28"/>
      <w:szCs w:val="28"/>
      <w:lang w:eastAsia="ru-RU"/>
    </w:rPr>
  </w:style>
  <w:style w:type="paragraph" w:styleId="affff6">
    <w:name w:val="TOC Heading"/>
    <w:basedOn w:val="11"/>
    <w:next w:val="a1"/>
    <w:uiPriority w:val="39"/>
    <w:unhideWhenUsed/>
    <w:qFormat/>
    <w:rsid w:val="00605BE2"/>
    <w:pPr>
      <w:spacing w:line="259" w:lineRule="auto"/>
      <w:ind w:firstLine="0"/>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Яна</cp:lastModifiedBy>
  <cp:revision>4</cp:revision>
  <dcterms:created xsi:type="dcterms:W3CDTF">2023-10-21T11:55:00Z</dcterms:created>
  <dcterms:modified xsi:type="dcterms:W3CDTF">2023-11-28T20:52:00Z</dcterms:modified>
</cp:coreProperties>
</file>