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3C" w:rsidRDefault="00EC293C" w:rsidP="002573A5">
      <w:pPr>
        <w:ind w:right="-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</w:t>
      </w:r>
      <w:r w:rsidRPr="002D789D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Адагумское ГП 6г" style="width:39pt;height:39pt;visibility:visible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</w:t>
      </w:r>
    </w:p>
    <w:p w:rsidR="00EC293C" w:rsidRDefault="00EC293C" w:rsidP="00D439E9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EC293C" w:rsidRDefault="00EC293C" w:rsidP="00D439E9">
      <w:pPr>
        <w:tabs>
          <w:tab w:val="left" w:pos="7740"/>
        </w:tabs>
        <w:spacing w:before="28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EC293C" w:rsidRPr="002573A5" w:rsidRDefault="00EC293C" w:rsidP="00D439E9">
      <w:pPr>
        <w:tabs>
          <w:tab w:val="left" w:pos="7740"/>
        </w:tabs>
        <w:spacing w:befor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573A5">
        <w:rPr>
          <w:rFonts w:ascii="Times New Roman" w:hAnsi="Times New Roman"/>
          <w:sz w:val="28"/>
          <w:szCs w:val="28"/>
        </w:rPr>
        <w:t>22.08.2016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ab/>
      </w:r>
      <w:r w:rsidRPr="002573A5">
        <w:rPr>
          <w:rFonts w:ascii="Times New Roman" w:hAnsi="Times New Roman"/>
          <w:sz w:val="28"/>
          <w:szCs w:val="28"/>
        </w:rPr>
        <w:t xml:space="preserve">      №  321</w:t>
      </w:r>
    </w:p>
    <w:p w:rsidR="00EC293C" w:rsidRPr="00B76B55" w:rsidRDefault="00EC293C" w:rsidP="00D439E9">
      <w:pPr>
        <w:jc w:val="center"/>
        <w:rPr>
          <w:rFonts w:ascii="Times New Roman" w:hAnsi="Times New Roman"/>
          <w:sz w:val="24"/>
          <w:szCs w:val="24"/>
        </w:rPr>
      </w:pPr>
      <w:r w:rsidRPr="00B76B55">
        <w:rPr>
          <w:rFonts w:ascii="Times New Roman" w:hAnsi="Times New Roman"/>
          <w:sz w:val="24"/>
          <w:szCs w:val="24"/>
        </w:rPr>
        <w:t>хутор  Адагум</w:t>
      </w:r>
    </w:p>
    <w:p w:rsidR="00EC293C" w:rsidRPr="008B43D3" w:rsidRDefault="00EC293C" w:rsidP="00D43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93C" w:rsidRPr="006626EB" w:rsidRDefault="00EC293C" w:rsidP="006626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662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межведомственной топонимической комиссии (комиссии по наименованиям) и основных принципах наименования (переименования) объектов адресации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EC293C" w:rsidRDefault="00EC293C" w:rsidP="00662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662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D43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 Федерального закона от 6 октября 2003 № 131-ФЗ «Об общих принципах организации местного самоуправления в Российской Федерации»,  Ф</w:t>
      </w:r>
      <w:r w:rsidRPr="006626EB">
        <w:rPr>
          <w:rFonts w:ascii="Times New Roman" w:hAnsi="Times New Roman" w:cs="Times New Roman"/>
          <w:sz w:val="28"/>
          <w:szCs w:val="28"/>
        </w:rPr>
        <w:t>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  п о с т а н о в л я </w:t>
      </w:r>
      <w:r w:rsidRPr="006626EB">
        <w:rPr>
          <w:rFonts w:ascii="Times New Roman" w:hAnsi="Times New Roman" w:cs="Times New Roman"/>
          <w:sz w:val="28"/>
          <w:szCs w:val="28"/>
        </w:rPr>
        <w:t>ю:</w:t>
      </w:r>
    </w:p>
    <w:p w:rsidR="00EC293C" w:rsidRPr="006626EB" w:rsidRDefault="00EC293C" w:rsidP="00D439E9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Создать межведомственную топонимическую комиссию (комиссию по наимено</w:t>
      </w:r>
      <w:r>
        <w:rPr>
          <w:rFonts w:ascii="Times New Roman" w:hAnsi="Times New Roman" w:cs="Times New Roman"/>
          <w:sz w:val="28"/>
          <w:szCs w:val="28"/>
        </w:rPr>
        <w:t>ваниям) и основных принципах</w:t>
      </w:r>
      <w:r w:rsidRPr="006626EB">
        <w:rPr>
          <w:rFonts w:ascii="Times New Roman" w:hAnsi="Times New Roman" w:cs="Times New Roman"/>
          <w:sz w:val="28"/>
          <w:szCs w:val="28"/>
        </w:rPr>
        <w:t xml:space="preserve"> наименования (переименования) объектов адресации на территории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района, утвердить состав (приложение №1);</w:t>
      </w:r>
    </w:p>
    <w:p w:rsidR="00EC293C" w:rsidRPr="006626EB" w:rsidRDefault="00EC293C" w:rsidP="00D13BCB">
      <w:pPr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межведомственной топонимической комиссии (комисси</w:t>
      </w:r>
      <w:r>
        <w:rPr>
          <w:rFonts w:ascii="Times New Roman" w:hAnsi="Times New Roman" w:cs="Times New Roman"/>
          <w:sz w:val="28"/>
          <w:szCs w:val="28"/>
        </w:rPr>
        <w:t>и по переименованиям) и основных принципах</w:t>
      </w:r>
      <w:r w:rsidRPr="006626EB">
        <w:rPr>
          <w:rFonts w:ascii="Times New Roman" w:hAnsi="Times New Roman" w:cs="Times New Roman"/>
          <w:sz w:val="28"/>
          <w:szCs w:val="28"/>
        </w:rPr>
        <w:t xml:space="preserve"> наименования (переименования) объектов адресации на территории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 (приложение №2)</w:t>
      </w:r>
    </w:p>
    <w:p w:rsidR="00EC293C" w:rsidRPr="006626EB" w:rsidRDefault="00EC293C" w:rsidP="00D13BC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6626E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EC293C" w:rsidRPr="006626EB" w:rsidRDefault="00EC293C" w:rsidP="00D13BC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6626E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C293C" w:rsidRPr="006626EB" w:rsidRDefault="00EC293C" w:rsidP="00D13BC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6626E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C293C" w:rsidRDefault="00EC293C" w:rsidP="00D439E9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D439E9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Default="00EC293C" w:rsidP="00D4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Глава</w:t>
      </w:r>
    </w:p>
    <w:p w:rsidR="00EC293C" w:rsidRPr="006626EB" w:rsidRDefault="00EC293C" w:rsidP="00D4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B56756">
        <w:rPr>
          <w:rFonts w:ascii="Times New Roman" w:hAnsi="Times New Roman" w:cs="Times New Roman"/>
          <w:sz w:val="28"/>
          <w:szCs w:val="28"/>
        </w:rPr>
        <w:t xml:space="preserve"> </w:t>
      </w:r>
      <w:r w:rsidRPr="006626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C293C" w:rsidRDefault="00EC293C" w:rsidP="00D4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П.Д.Багмут</w:t>
      </w:r>
    </w:p>
    <w:p w:rsidR="00EC293C" w:rsidRDefault="00EC293C" w:rsidP="00DA0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3C" w:rsidRPr="006626EB" w:rsidRDefault="00EC293C" w:rsidP="00FF47FE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626EB">
        <w:rPr>
          <w:rFonts w:ascii="Times New Roman" w:hAnsi="Times New Roman" w:cs="Times New Roman"/>
          <w:sz w:val="28"/>
          <w:szCs w:val="28"/>
        </w:rPr>
        <w:t xml:space="preserve"> № 1                  </w:t>
      </w: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6E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6626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293C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22.08.2016г.</w:t>
      </w:r>
      <w:r w:rsidRPr="006626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321</w:t>
      </w:r>
    </w:p>
    <w:p w:rsidR="00EC293C" w:rsidRPr="006626EB" w:rsidRDefault="00EC293C" w:rsidP="00B3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32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6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C293C" w:rsidRDefault="00EC293C" w:rsidP="00B32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топонимической комиссии по переименованиям и основным принципам наименования (переименования) объектов адресации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C293C" w:rsidRPr="006626EB" w:rsidRDefault="00EC293C" w:rsidP="00B32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Look w:val="01E0"/>
      </w:tblPr>
      <w:tblGrid>
        <w:gridCol w:w="2808"/>
        <w:gridCol w:w="7020"/>
      </w:tblGrid>
      <w:tr w:rsidR="00EC293C" w:rsidTr="005D3CB0">
        <w:tc>
          <w:tcPr>
            <w:tcW w:w="2808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Грицюта Андрей Васильевич</w:t>
            </w:r>
          </w:p>
        </w:tc>
        <w:tc>
          <w:tcPr>
            <w:tcW w:w="7020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- Заместитель  главы Адагумского сельского поселения Крымского района, председатель</w:t>
            </w:r>
          </w:p>
        </w:tc>
      </w:tr>
      <w:tr w:rsidR="00EC293C" w:rsidTr="005D3CB0">
        <w:tc>
          <w:tcPr>
            <w:tcW w:w="2808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 xml:space="preserve">Медведева Елена Геннадьевна </w:t>
            </w:r>
          </w:p>
        </w:tc>
        <w:tc>
          <w:tcPr>
            <w:tcW w:w="7020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- Ведущий специалист администрации      Адагумского сельского поселения Крымского района, заместитель председателя</w:t>
            </w:r>
          </w:p>
        </w:tc>
      </w:tr>
      <w:tr w:rsidR="00EC293C" w:rsidTr="005D3CB0">
        <w:tc>
          <w:tcPr>
            <w:tcW w:w="2808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Рыжова Галина Алексеевна</w:t>
            </w:r>
          </w:p>
        </w:tc>
        <w:tc>
          <w:tcPr>
            <w:tcW w:w="7020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- Специалист 1 категории администрации Адагумского сельского поселения Крымского района, секретарь</w:t>
            </w:r>
          </w:p>
        </w:tc>
      </w:tr>
      <w:tr w:rsidR="00EC293C" w:rsidTr="005D3CB0">
        <w:tc>
          <w:tcPr>
            <w:tcW w:w="2808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Жуденко Елена Владимировна</w:t>
            </w:r>
          </w:p>
        </w:tc>
        <w:tc>
          <w:tcPr>
            <w:tcW w:w="7020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- Специалист 1 категории администрации Адагумского сельского поселения Крымского района</w:t>
            </w:r>
          </w:p>
        </w:tc>
      </w:tr>
      <w:tr w:rsidR="00EC293C" w:rsidTr="005D3CB0">
        <w:tc>
          <w:tcPr>
            <w:tcW w:w="2808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Киселев Борис Борисович</w:t>
            </w:r>
          </w:p>
        </w:tc>
        <w:tc>
          <w:tcPr>
            <w:tcW w:w="7020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- Председатель Совета Ветеранов Адагумского сельского поселения Крымского района</w:t>
            </w:r>
          </w:p>
        </w:tc>
      </w:tr>
      <w:tr w:rsidR="00EC293C" w:rsidTr="005D3CB0">
        <w:tc>
          <w:tcPr>
            <w:tcW w:w="2808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Володченко Светлана Ивановна</w:t>
            </w:r>
          </w:p>
        </w:tc>
        <w:tc>
          <w:tcPr>
            <w:tcW w:w="7020" w:type="dxa"/>
          </w:tcPr>
          <w:p w:rsidR="00EC293C" w:rsidRPr="005D3CB0" w:rsidRDefault="00EC293C" w:rsidP="005D3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CB0">
              <w:rPr>
                <w:rFonts w:ascii="Times New Roman" w:hAnsi="Times New Roman"/>
                <w:sz w:val="28"/>
                <w:szCs w:val="28"/>
              </w:rPr>
              <w:t>- Председатель ТОС Адагумского сельского поселения Крымского района</w:t>
            </w:r>
          </w:p>
        </w:tc>
      </w:tr>
    </w:tbl>
    <w:p w:rsidR="00EC293C" w:rsidRPr="006626EB" w:rsidRDefault="00EC293C" w:rsidP="00B3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3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Default="00EC293C" w:rsidP="00B3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C293C" w:rsidRPr="006626EB" w:rsidRDefault="00EC293C" w:rsidP="00B3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1C6D06">
        <w:rPr>
          <w:rFonts w:ascii="Times New Roman" w:hAnsi="Times New Roman" w:cs="Times New Roman"/>
          <w:sz w:val="28"/>
          <w:szCs w:val="28"/>
        </w:rPr>
        <w:t xml:space="preserve"> </w:t>
      </w:r>
      <w:r w:rsidRPr="006626E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3C" w:rsidRDefault="00EC293C" w:rsidP="00B3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П.Д.Багмут</w:t>
      </w:r>
    </w:p>
    <w:p w:rsidR="00EC293C" w:rsidRPr="006626EB" w:rsidRDefault="00EC293C" w:rsidP="00B3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6626E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6626EB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C293C" w:rsidRDefault="00EC293C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C293C" w:rsidRDefault="00EC293C" w:rsidP="00FF4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93C" w:rsidRDefault="00EC293C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626EB">
        <w:rPr>
          <w:rFonts w:ascii="Times New Roman" w:hAnsi="Times New Roman" w:cs="Times New Roman"/>
          <w:sz w:val="28"/>
          <w:szCs w:val="28"/>
        </w:rPr>
        <w:t xml:space="preserve"> № 2                  </w:t>
      </w: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6E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6626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293C" w:rsidRPr="006626EB" w:rsidRDefault="00EC293C" w:rsidP="00FF4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22.08.2016г. № 321</w:t>
      </w:r>
    </w:p>
    <w:p w:rsidR="00EC293C" w:rsidRPr="006626EB" w:rsidRDefault="00EC293C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141F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6E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C293C" w:rsidRPr="006626EB" w:rsidRDefault="00EC293C" w:rsidP="00B141F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6EB">
        <w:rPr>
          <w:rFonts w:ascii="Times New Roman" w:hAnsi="Times New Roman" w:cs="Times New Roman"/>
          <w:b/>
          <w:bCs/>
          <w:sz w:val="28"/>
          <w:szCs w:val="28"/>
        </w:rPr>
        <w:t>об межведомственной</w:t>
      </w:r>
      <w:r w:rsidRPr="006626EB">
        <w:rPr>
          <w:rFonts w:ascii="Times New Roman" w:hAnsi="Times New Roman" w:cs="Times New Roman"/>
          <w:sz w:val="28"/>
          <w:szCs w:val="28"/>
        </w:rPr>
        <w:t xml:space="preserve"> </w:t>
      </w: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топонимической комиссии по переименованиям и основным принципам наименования (переименования) объектов адресации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C293C" w:rsidRPr="006626EB" w:rsidRDefault="00EC293C" w:rsidP="00B141F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141F7">
      <w:pPr>
        <w:numPr>
          <w:ilvl w:val="0"/>
          <w:numId w:val="2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Межведомственная топонимическая комиссия (комиссия по наименованиям) (далее – топонимическая комиссия) создана в целях координации и формирования единого подхода к наименованию адресных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района, упорядочения названий адресных объектов, учета и сохранения их как составной части историко-культурного наследия.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Топонимическая комиссия является постоянно действующим коллегиальным органом и возглавляется заместителем главы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Топонимическая комиссия в своей деятельности руководствуется федеральными законами и иными правовыми актами российской Федерации, нормативными правовыми актами Краснодарского края, муниципальными правовыми актами, а также настоящим Положением.</w:t>
      </w:r>
    </w:p>
    <w:p w:rsidR="00EC293C" w:rsidRPr="006626EB" w:rsidRDefault="00EC293C" w:rsidP="00B141F7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Положение о топонимической комиссии и ее персональный состав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141F7">
      <w:pPr>
        <w:numPr>
          <w:ilvl w:val="0"/>
          <w:numId w:val="2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Основные задачи топонимической комиссии</w:t>
      </w:r>
    </w:p>
    <w:p w:rsidR="00EC293C" w:rsidRPr="006626EB" w:rsidRDefault="00EC293C" w:rsidP="00B141F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Основными задачами топонимической комиссии являются:</w:t>
      </w:r>
    </w:p>
    <w:p w:rsidR="00EC293C" w:rsidRPr="006626EB" w:rsidRDefault="00EC293C" w:rsidP="00B141F7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Разработка основных принципов наименования (переименования) адресных объектов, обеспечение единого стабильного употребления всех видов названий.</w:t>
      </w:r>
    </w:p>
    <w:p w:rsidR="00EC293C" w:rsidRDefault="00EC293C" w:rsidP="00B141F7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Установление единого канонического (стандартного) написания произношения всех видов наименований адресных объектов на русском языке для целей официального делопроизводства и употребления в средствах массовой информации.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Default="00EC293C" w:rsidP="00B141F7">
      <w:pPr>
        <w:numPr>
          <w:ilvl w:val="0"/>
          <w:numId w:val="2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Функции топонимической комиссии</w:t>
      </w:r>
    </w:p>
    <w:p w:rsidR="00EC293C" w:rsidRPr="006626EB" w:rsidRDefault="00EC293C" w:rsidP="00B141F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Топонимическая комиссия в соответствии с возложенными на нее задачами выполняет следующие функции:</w:t>
      </w:r>
    </w:p>
    <w:p w:rsidR="00EC293C" w:rsidRPr="006626EB" w:rsidRDefault="00EC293C" w:rsidP="00B141F7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Рассматривает предложения, готовит экспертные заключения, рекомендации и проекты нормативно-распорядительных документов по следующим вопросам: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26EB">
        <w:rPr>
          <w:rFonts w:ascii="Times New Roman" w:hAnsi="Times New Roman" w:cs="Times New Roman"/>
          <w:sz w:val="28"/>
          <w:szCs w:val="28"/>
        </w:rPr>
        <w:t>- подготовка предложений по наименованию вновь создаваемых адресных объектов (улиц, проспектов, переулков, проездов, площадей, скверов, парков и т.д.);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26EB">
        <w:rPr>
          <w:rFonts w:ascii="Times New Roman" w:hAnsi="Times New Roman" w:cs="Times New Roman"/>
          <w:sz w:val="28"/>
          <w:szCs w:val="28"/>
        </w:rPr>
        <w:t>- возвращение исторических названий;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26EB">
        <w:rPr>
          <w:rFonts w:ascii="Times New Roman" w:hAnsi="Times New Roman" w:cs="Times New Roman"/>
          <w:sz w:val="28"/>
          <w:szCs w:val="28"/>
        </w:rPr>
        <w:t xml:space="preserve">- подготовка экспертных заключений по наименованию и переименованию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26EB">
        <w:rPr>
          <w:rFonts w:ascii="Times New Roman" w:hAnsi="Times New Roman" w:cs="Times New Roman"/>
          <w:sz w:val="28"/>
          <w:szCs w:val="28"/>
        </w:rPr>
        <w:t xml:space="preserve">- упорядочение топонимической карты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 (замена созвучных, дублирующих и иных названий, не отвечающих местным традициям);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26EB">
        <w:rPr>
          <w:rFonts w:ascii="Times New Roman" w:hAnsi="Times New Roman" w:cs="Times New Roman"/>
          <w:sz w:val="28"/>
          <w:szCs w:val="28"/>
        </w:rPr>
        <w:t xml:space="preserve">- рассмотрение ходатайств об установке мемориальных досок, бюстов, памятных знаков в </w:t>
      </w:r>
      <w:r>
        <w:rPr>
          <w:rFonts w:ascii="Times New Roman" w:hAnsi="Times New Roman" w:cs="Times New Roman"/>
          <w:sz w:val="28"/>
          <w:szCs w:val="28"/>
        </w:rPr>
        <w:t>Адагумском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 и принятие по ним решений.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ab/>
        <w:t>3.2. Выдает справки физическим и юридическим лицам по всему комплексу топонимических вопросов.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ab/>
        <w:t xml:space="preserve">3.3. Ведет учет и анализ общественного мнения по вопросам наименования (переименования) адресных объектов путем опроса, анкетирования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293C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ab/>
        <w:t>3.4. Ведет прием граждан, отвечает на письма и запросы юридических и физических лиц.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Default="00EC293C" w:rsidP="00B141F7">
      <w:pPr>
        <w:numPr>
          <w:ilvl w:val="0"/>
          <w:numId w:val="2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Права топонимической комиссии</w:t>
      </w:r>
    </w:p>
    <w:p w:rsidR="00EC293C" w:rsidRPr="006626EB" w:rsidRDefault="00EC293C" w:rsidP="00B141F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141F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26EB">
        <w:rPr>
          <w:rFonts w:ascii="Times New Roman" w:hAnsi="Times New Roman" w:cs="Times New Roman"/>
          <w:sz w:val="28"/>
          <w:szCs w:val="28"/>
        </w:rPr>
        <w:t>Топонимическая комиссия  имеет право: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Запрашивать, получать информацию необходимую для выполнения задач и функций, возложенных на топонимическую комиссию.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Создавать временные  творческие коллективы и рабочие группы, привлекать экспертов для подготовки решений и выполнения научно-методических работ по топонимике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Организовывать конкурсы по установлению наименований новых адресных объектов. Проводить опросы общественного мнения.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Контролировать правильность применения всех видов наименований адресных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района, а также исторических топонимов в  официальной документации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района, справочных служб средств массовой информации.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Согласовывать издание официальных документов, карт, справочников, путеводителей, словарей и других информационных материалов в части использования названий адресных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Совместно вносить предложения по изданию официальных материалов и справочников по вопросам своей компетенции.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Default="00EC293C" w:rsidP="00B141F7">
      <w:pPr>
        <w:numPr>
          <w:ilvl w:val="0"/>
          <w:numId w:val="2"/>
        </w:numPr>
        <w:spacing w:after="0"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Организация и обеспечение деятельности топонимической комиссии</w:t>
      </w:r>
    </w:p>
    <w:p w:rsidR="00EC293C" w:rsidRPr="006626EB" w:rsidRDefault="00EC293C" w:rsidP="00B141F7">
      <w:pPr>
        <w:spacing w:after="0" w:line="228" w:lineRule="auto"/>
        <w:ind w:left="36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Заседания межведомственной топонимической комиссии (комиссии по наименованиям) проводятся на регулярной основе в соответствии с планом работы и регламентом, которые принимаются на заседании комиссии и утверждаются ее председателем.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Заседания проводит председатель, а в его отсутствие заместитель председателя.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Принятые на заседании решения оформляются протоколом, который подписывается председателем (заместителем председателя), секретарем.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Протоколы рассылаются заинтересованным лицам.</w:t>
      </w:r>
    </w:p>
    <w:p w:rsidR="00EC293C" w:rsidRPr="006626EB" w:rsidRDefault="00EC293C" w:rsidP="00B141F7">
      <w:pPr>
        <w:numPr>
          <w:ilvl w:val="1"/>
          <w:numId w:val="2"/>
        </w:numPr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топонимической комиссии, включая ее размещение,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93C" w:rsidRDefault="00EC293C" w:rsidP="00B1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EB">
        <w:rPr>
          <w:rFonts w:ascii="Times New Roman" w:hAnsi="Times New Roman" w:cs="Times New Roman"/>
          <w:sz w:val="28"/>
          <w:szCs w:val="28"/>
        </w:rPr>
        <w:t>Глава</w:t>
      </w:r>
    </w:p>
    <w:p w:rsidR="00EC293C" w:rsidRPr="006626EB" w:rsidRDefault="00EC293C" w:rsidP="00B1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1C6D06">
        <w:rPr>
          <w:rFonts w:ascii="Times New Roman" w:hAnsi="Times New Roman" w:cs="Times New Roman"/>
          <w:sz w:val="28"/>
          <w:szCs w:val="28"/>
        </w:rPr>
        <w:t xml:space="preserve"> </w:t>
      </w:r>
      <w:r w:rsidRPr="00662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293C" w:rsidRPr="006626EB" w:rsidRDefault="00EC293C" w:rsidP="00B1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662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П.Д.Багмут</w:t>
      </w:r>
    </w:p>
    <w:p w:rsidR="00EC293C" w:rsidRPr="006626EB" w:rsidRDefault="00EC293C" w:rsidP="00B14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C293C" w:rsidRPr="006626EB" w:rsidSect="00D13B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62"/>
    <w:multiLevelType w:val="hybridMultilevel"/>
    <w:tmpl w:val="480A21D0"/>
    <w:lvl w:ilvl="0" w:tplc="DEAC2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F52F5F"/>
    <w:multiLevelType w:val="multilevel"/>
    <w:tmpl w:val="2FA42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5CC"/>
    <w:rsid w:val="00001D27"/>
    <w:rsid w:val="0000792C"/>
    <w:rsid w:val="00083A53"/>
    <w:rsid w:val="00144A68"/>
    <w:rsid w:val="00166FD9"/>
    <w:rsid w:val="001C6D06"/>
    <w:rsid w:val="002015CC"/>
    <w:rsid w:val="002573A5"/>
    <w:rsid w:val="002D789D"/>
    <w:rsid w:val="003019EA"/>
    <w:rsid w:val="003575AC"/>
    <w:rsid w:val="003A13F1"/>
    <w:rsid w:val="003F27DF"/>
    <w:rsid w:val="00427EFC"/>
    <w:rsid w:val="004855AA"/>
    <w:rsid w:val="00566326"/>
    <w:rsid w:val="005C4EF9"/>
    <w:rsid w:val="005D3CB0"/>
    <w:rsid w:val="00635AA8"/>
    <w:rsid w:val="006626EB"/>
    <w:rsid w:val="00671A84"/>
    <w:rsid w:val="006966B6"/>
    <w:rsid w:val="007679E2"/>
    <w:rsid w:val="007705D4"/>
    <w:rsid w:val="0077746E"/>
    <w:rsid w:val="007828E6"/>
    <w:rsid w:val="00797694"/>
    <w:rsid w:val="008439BA"/>
    <w:rsid w:val="008B43D3"/>
    <w:rsid w:val="008F53DA"/>
    <w:rsid w:val="00A95EE0"/>
    <w:rsid w:val="00B141F7"/>
    <w:rsid w:val="00B327BA"/>
    <w:rsid w:val="00B546FE"/>
    <w:rsid w:val="00B56756"/>
    <w:rsid w:val="00B61BF4"/>
    <w:rsid w:val="00B76B55"/>
    <w:rsid w:val="00B84B83"/>
    <w:rsid w:val="00B85718"/>
    <w:rsid w:val="00C07404"/>
    <w:rsid w:val="00C6487C"/>
    <w:rsid w:val="00D13BCB"/>
    <w:rsid w:val="00D243FD"/>
    <w:rsid w:val="00D439E9"/>
    <w:rsid w:val="00D95959"/>
    <w:rsid w:val="00DA0AD2"/>
    <w:rsid w:val="00DC48C6"/>
    <w:rsid w:val="00DD3590"/>
    <w:rsid w:val="00E50C90"/>
    <w:rsid w:val="00EC293C"/>
    <w:rsid w:val="00F70C11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26E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6626E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626EB"/>
    <w:rPr>
      <w:rFonts w:ascii="Courier New" w:hAnsi="Courier New" w:cs="Courier New"/>
      <w:lang w:val="ru-RU" w:eastAsia="ru-RU"/>
    </w:rPr>
  </w:style>
  <w:style w:type="paragraph" w:customStyle="1" w:styleId="Textbody">
    <w:name w:val="Text body"/>
    <w:basedOn w:val="Normal"/>
    <w:uiPriority w:val="99"/>
    <w:rsid w:val="006626EB"/>
    <w:pPr>
      <w:widowControl w:val="0"/>
      <w:suppressAutoHyphens/>
      <w:autoSpaceDN w:val="0"/>
      <w:spacing w:after="120" w:line="240" w:lineRule="auto"/>
    </w:pPr>
    <w:rPr>
      <w:rFonts w:ascii="Arial" w:hAnsi="Arial" w:cs="Arial"/>
      <w:kern w:val="3"/>
      <w:sz w:val="21"/>
      <w:szCs w:val="21"/>
      <w:lang w:eastAsia="zh-CN"/>
    </w:rPr>
  </w:style>
  <w:style w:type="table" w:styleId="TableGrid">
    <w:name w:val="Table Grid"/>
    <w:basedOn w:val="TableNormal"/>
    <w:uiPriority w:val="99"/>
    <w:locked/>
    <w:rsid w:val="00D439E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B83"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5</Pages>
  <Words>1328</Words>
  <Characters>7575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2016-08-24T04:47:00Z</cp:lastPrinted>
  <dcterms:created xsi:type="dcterms:W3CDTF">2016-08-07T10:45:00Z</dcterms:created>
  <dcterms:modified xsi:type="dcterms:W3CDTF">2016-08-24T04:48:00Z</dcterms:modified>
</cp:coreProperties>
</file>